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</w:p>
    <w:p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076821" w:rsidRPr="00076821" w:rsidRDefault="00076821" w:rsidP="00076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Президент ФАС МО</w:t>
      </w:r>
    </w:p>
    <w:p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Стрельченко</w:t>
      </w:r>
    </w:p>
    <w:p w:rsidR="00076821" w:rsidRDefault="00076821" w:rsidP="00076821"/>
    <w:p w:rsidR="00076821" w:rsidRDefault="00076821" w:rsidP="00076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76821" w:rsidRDefault="00076821" w:rsidP="00076821"/>
    <w:p w:rsidR="00076821" w:rsidRPr="00076821" w:rsidRDefault="007A3D26" w:rsidP="00076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076821">
        <w:t xml:space="preserve"> апреля 2019 года.</w:t>
      </w:r>
    </w:p>
    <w:p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</w:p>
    <w:p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</w:p>
    <w:p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</w:p>
    <w:p w:rsidR="00544E45" w:rsidRDefault="00470E2E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 xml:space="preserve">Программа </w:t>
      </w:r>
    </w:p>
    <w:p w:rsidR="00544E45" w:rsidRDefault="00345562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>регионального</w:t>
      </w:r>
      <w:r w:rsidR="00243C75" w:rsidRPr="00544E45">
        <w:rPr>
          <w:sz w:val="28"/>
          <w:szCs w:val="28"/>
        </w:rPr>
        <w:t xml:space="preserve"> </w:t>
      </w:r>
      <w:r w:rsidR="00470E2E" w:rsidRPr="00544E45">
        <w:rPr>
          <w:sz w:val="28"/>
          <w:szCs w:val="28"/>
        </w:rPr>
        <w:t xml:space="preserve">семинара </w:t>
      </w:r>
      <w:r w:rsidR="00243C75" w:rsidRPr="00544E45">
        <w:rPr>
          <w:sz w:val="28"/>
          <w:szCs w:val="28"/>
        </w:rPr>
        <w:t>по подготовке</w:t>
      </w:r>
      <w:r w:rsidR="00470E2E" w:rsidRPr="00544E45">
        <w:rPr>
          <w:sz w:val="28"/>
          <w:szCs w:val="28"/>
        </w:rPr>
        <w:t xml:space="preserve"> спортивных судей  </w:t>
      </w:r>
    </w:p>
    <w:p w:rsidR="00470E2E" w:rsidRPr="00544E45" w:rsidRDefault="00470E2E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>первой</w:t>
      </w:r>
      <w:r w:rsidR="00345562" w:rsidRPr="00544E45">
        <w:rPr>
          <w:sz w:val="28"/>
          <w:szCs w:val="28"/>
        </w:rPr>
        <w:t>, второй,</w:t>
      </w:r>
      <w:r w:rsidR="002E232A" w:rsidRPr="00544E45">
        <w:rPr>
          <w:sz w:val="28"/>
          <w:szCs w:val="28"/>
        </w:rPr>
        <w:t xml:space="preserve"> третьей</w:t>
      </w:r>
      <w:r w:rsidRPr="00544E45">
        <w:rPr>
          <w:sz w:val="28"/>
          <w:szCs w:val="28"/>
        </w:rPr>
        <w:t xml:space="preserve"> категорий</w:t>
      </w:r>
      <w:r w:rsidR="00345562" w:rsidRPr="00544E45">
        <w:rPr>
          <w:sz w:val="28"/>
          <w:szCs w:val="28"/>
        </w:rPr>
        <w:t xml:space="preserve"> и стажеров.</w:t>
      </w:r>
    </w:p>
    <w:p w:rsidR="00544E45" w:rsidRDefault="00544E45" w:rsidP="00544E45">
      <w:pPr>
        <w:pStyle w:val="2"/>
        <w:spacing w:before="0"/>
      </w:pPr>
    </w:p>
    <w:p w:rsidR="002E232A" w:rsidRDefault="002E232A" w:rsidP="00544E45">
      <w:pPr>
        <w:pStyle w:val="2"/>
        <w:spacing w:before="0"/>
      </w:pPr>
      <w:r>
        <w:t>Дата проведения семинара</w:t>
      </w:r>
    </w:p>
    <w:p w:rsidR="00470E2E" w:rsidRPr="00BC16DD" w:rsidRDefault="00EC771A" w:rsidP="00470E2E">
      <w:r>
        <w:t>20 апреля 2019</w:t>
      </w:r>
      <w:r w:rsidR="000D0E19">
        <w:t>.</w:t>
      </w:r>
    </w:p>
    <w:p w:rsidR="002E232A" w:rsidRDefault="002E232A" w:rsidP="002E232A">
      <w:pPr>
        <w:pStyle w:val="2"/>
      </w:pPr>
      <w:r>
        <w:t>Место проведения</w:t>
      </w:r>
    </w:p>
    <w:p w:rsidR="002E232A" w:rsidRPr="00E60C93" w:rsidRDefault="000D0E19" w:rsidP="00470E2E">
      <w:r>
        <w:t>Волоколамский м.р.</w:t>
      </w:r>
      <w:proofErr w:type="gramStart"/>
      <w:r>
        <w:t xml:space="preserve"> ,</w:t>
      </w:r>
      <w:proofErr w:type="gramEnd"/>
      <w:r>
        <w:t xml:space="preserve"> трасса МРВ, </w:t>
      </w:r>
      <w:proofErr w:type="spellStart"/>
      <w:r>
        <w:t>медиацентр</w:t>
      </w:r>
      <w:proofErr w:type="spellEnd"/>
    </w:p>
    <w:p w:rsidR="00470E2E" w:rsidRDefault="002E232A" w:rsidP="002E232A">
      <w:pPr>
        <w:pStyle w:val="2"/>
      </w:pPr>
      <w:r>
        <w:t>Дисциплины</w:t>
      </w:r>
    </w:p>
    <w:p w:rsidR="002E232A" w:rsidRDefault="000D0E19" w:rsidP="002E232A">
      <w:pPr>
        <w:pStyle w:val="-11"/>
        <w:numPr>
          <w:ilvl w:val="0"/>
          <w:numId w:val="2"/>
        </w:numPr>
      </w:pPr>
      <w:r>
        <w:t>Кольцевые гонки</w:t>
      </w:r>
    </w:p>
    <w:p w:rsidR="007A3D26" w:rsidRDefault="007A3D26" w:rsidP="002E232A">
      <w:pPr>
        <w:pStyle w:val="-11"/>
        <w:numPr>
          <w:ilvl w:val="0"/>
          <w:numId w:val="2"/>
        </w:numPr>
      </w:pPr>
      <w:proofErr w:type="spellStart"/>
      <w:r>
        <w:t>Дрифт</w:t>
      </w:r>
      <w:proofErr w:type="spellEnd"/>
    </w:p>
    <w:p w:rsidR="002E232A" w:rsidRDefault="002E232A" w:rsidP="002E232A">
      <w:pPr>
        <w:pStyle w:val="2"/>
      </w:pPr>
      <w:r>
        <w:t>Ответственный организатор</w:t>
      </w:r>
    </w:p>
    <w:p w:rsidR="00CF555B" w:rsidRDefault="00CF555B" w:rsidP="00CF555B">
      <w:r w:rsidRPr="0063115B">
        <w:t xml:space="preserve">Федерация Автомобильного Спорта </w:t>
      </w:r>
      <w:r w:rsidR="00345562">
        <w:t>Московской</w:t>
      </w:r>
      <w:r w:rsidRPr="0063115B">
        <w:t xml:space="preserve"> области</w:t>
      </w:r>
    </w:p>
    <w:p w:rsidR="000D0E19" w:rsidRDefault="000D0E19" w:rsidP="00CF555B">
      <w:r>
        <w:t>Региональная коллегия судей.</w:t>
      </w:r>
    </w:p>
    <w:p w:rsidR="0081770A" w:rsidRPr="0081770A" w:rsidRDefault="0081770A" w:rsidP="00CF555B">
      <w:r>
        <w:t xml:space="preserve">Администрация </w:t>
      </w:r>
      <w:r>
        <w:rPr>
          <w:lang w:val="en-US"/>
        </w:rPr>
        <w:t>Moscow</w:t>
      </w:r>
      <w:r w:rsidRPr="0081770A">
        <w:t xml:space="preserve"> </w:t>
      </w:r>
      <w:r>
        <w:rPr>
          <w:lang w:val="en-US"/>
        </w:rPr>
        <w:t>Raceway</w:t>
      </w:r>
      <w:r w:rsidRPr="0081770A">
        <w:t xml:space="preserve"> (</w:t>
      </w:r>
      <w:r>
        <w:t>Ухов М.С.)</w:t>
      </w:r>
    </w:p>
    <w:p w:rsidR="0063115B" w:rsidRPr="0063115B" w:rsidRDefault="0063115B" w:rsidP="0063115B">
      <w:pPr>
        <w:pStyle w:val="2"/>
        <w:rPr>
          <w:rFonts w:ascii="Times New Roman" w:hAnsi="Times New Roman"/>
        </w:rPr>
      </w:pPr>
      <w:r w:rsidRPr="0063115B">
        <w:t>Прием заявок на участие в семинаре</w:t>
      </w:r>
    </w:p>
    <w:p w:rsidR="0063115B" w:rsidRPr="00544E45" w:rsidRDefault="0063115B" w:rsidP="0063115B">
      <w:r>
        <w:t xml:space="preserve">Для участия в семинаре необходимо </w:t>
      </w:r>
      <w:r w:rsidR="000D0E19">
        <w:t>прислать</w:t>
      </w:r>
      <w:r>
        <w:t xml:space="preserve"> заявку </w:t>
      </w:r>
      <w:r w:rsidR="00D7147B">
        <w:t>в свободной</w:t>
      </w:r>
      <w:r w:rsidR="000D0E19">
        <w:t xml:space="preserve"> </w:t>
      </w:r>
      <w:r>
        <w:t>форм</w:t>
      </w:r>
      <w:r w:rsidR="008A046D">
        <w:t>е</w:t>
      </w:r>
      <w:r w:rsidR="00D7147B">
        <w:t xml:space="preserve"> </w:t>
      </w:r>
      <w:proofErr w:type="gramStart"/>
      <w:r w:rsidR="00D7147B">
        <w:t xml:space="preserve">( </w:t>
      </w:r>
      <w:proofErr w:type="gramEnd"/>
      <w:r w:rsidR="00D7147B">
        <w:t>Фамилия, Имя, Регион/город,  судейская категория)</w:t>
      </w:r>
      <w:r w:rsidR="000D0E19">
        <w:t xml:space="preserve"> </w:t>
      </w:r>
      <w:r w:rsidR="008A046D">
        <w:t xml:space="preserve">до </w:t>
      </w:r>
      <w:r w:rsidR="00EC771A">
        <w:t>18 апреля 2019</w:t>
      </w:r>
      <w:r>
        <w:t xml:space="preserve"> </w:t>
      </w:r>
      <w:r w:rsidR="00345562">
        <w:t xml:space="preserve">г. по электронной почте: </w:t>
      </w:r>
      <w:r>
        <w:t xml:space="preserve"> </w:t>
      </w:r>
      <w:hyperlink r:id="rId8" w:history="1">
        <w:r w:rsidR="000D0E19" w:rsidRPr="00A22E88">
          <w:rPr>
            <w:rStyle w:val="ac"/>
            <w:lang w:val="en-US"/>
          </w:rPr>
          <w:t>fasmo</w:t>
        </w:r>
        <w:r w:rsidR="000D0E19" w:rsidRPr="000D0E19">
          <w:rPr>
            <w:rStyle w:val="ac"/>
          </w:rPr>
          <w:t>50@</w:t>
        </w:r>
        <w:r w:rsidR="000D0E19" w:rsidRPr="00A22E88">
          <w:rPr>
            <w:rStyle w:val="ac"/>
            <w:lang w:val="en-US"/>
          </w:rPr>
          <w:t>yandex</w:t>
        </w:r>
        <w:r w:rsidR="000D0E19" w:rsidRPr="000D0E19">
          <w:rPr>
            <w:rStyle w:val="ac"/>
          </w:rPr>
          <w:t>.</w:t>
        </w:r>
        <w:r w:rsidR="000D0E19" w:rsidRPr="00A22E88">
          <w:rPr>
            <w:rStyle w:val="ac"/>
            <w:lang w:val="en-US"/>
          </w:rPr>
          <w:t>ru</w:t>
        </w:r>
      </w:hyperlink>
    </w:p>
    <w:p w:rsidR="0081036A" w:rsidRPr="0081036A" w:rsidRDefault="0081036A" w:rsidP="0063115B">
      <w:pPr>
        <w:rPr>
          <w:u w:val="single"/>
        </w:rPr>
      </w:pPr>
      <w:r w:rsidRPr="0081036A">
        <w:rPr>
          <w:u w:val="single"/>
        </w:rPr>
        <w:t xml:space="preserve">Количество участников семинара </w:t>
      </w:r>
      <w:r w:rsidR="008A046D">
        <w:rPr>
          <w:u w:val="single"/>
        </w:rPr>
        <w:t xml:space="preserve">– </w:t>
      </w:r>
      <w:r w:rsidR="00EC771A">
        <w:rPr>
          <w:u w:val="single"/>
        </w:rPr>
        <w:t>не более 10</w:t>
      </w:r>
      <w:r w:rsidR="008A046D">
        <w:rPr>
          <w:u w:val="single"/>
        </w:rPr>
        <w:t>0</w:t>
      </w:r>
      <w:r w:rsidRPr="0081036A">
        <w:rPr>
          <w:u w:val="single"/>
        </w:rPr>
        <w:t xml:space="preserve"> человек;</w:t>
      </w:r>
    </w:p>
    <w:p w:rsidR="006E36BD" w:rsidRPr="0063115B" w:rsidRDefault="006E36BD" w:rsidP="00CF555B">
      <w:r>
        <w:t>Участие в семинаре</w:t>
      </w:r>
      <w:r w:rsidR="000D0E19">
        <w:t xml:space="preserve"> платное. Стоимость участия – </w:t>
      </w:r>
      <w:r w:rsidR="00C96FAA">
        <w:t>500</w:t>
      </w:r>
      <w:r>
        <w:t xml:space="preserve"> руб.</w:t>
      </w:r>
    </w:p>
    <w:p w:rsidR="00CF555B" w:rsidRDefault="001144BC" w:rsidP="00CF555B">
      <w:pPr>
        <w:pStyle w:val="2"/>
      </w:pPr>
      <w:r>
        <w:t>Руководители</w:t>
      </w:r>
      <w:r w:rsidR="00CF555B" w:rsidRPr="00CF555B">
        <w:t xml:space="preserve"> семинара</w:t>
      </w:r>
    </w:p>
    <w:p w:rsidR="00CF555B" w:rsidRDefault="00345562" w:rsidP="00CF555B">
      <w:r>
        <w:t xml:space="preserve">Овсянников Игорь – </w:t>
      </w:r>
      <w:r w:rsidR="000D0E19">
        <w:t>Председатель РКС</w:t>
      </w:r>
      <w:r>
        <w:t xml:space="preserve"> ФАС МО</w:t>
      </w:r>
    </w:p>
    <w:p w:rsidR="0081770A" w:rsidRDefault="0081770A" w:rsidP="00CF555B">
      <w:r>
        <w:t xml:space="preserve">Ухов Михаил </w:t>
      </w:r>
      <w:r w:rsidR="000722EC">
        <w:t>–</w:t>
      </w:r>
      <w:r>
        <w:t xml:space="preserve"> </w:t>
      </w:r>
      <w:r w:rsidR="000722EC">
        <w:t xml:space="preserve">Организатор семинара от </w:t>
      </w:r>
      <w:r w:rsidR="000722EC">
        <w:rPr>
          <w:lang w:val="en-US"/>
        </w:rPr>
        <w:t>MRW</w:t>
      </w:r>
      <w:r w:rsidR="000722EC" w:rsidRPr="00EC771A">
        <w:t xml:space="preserve"> - </w:t>
      </w:r>
      <w:r>
        <w:t>ССВК</w:t>
      </w:r>
    </w:p>
    <w:p w:rsidR="00107765" w:rsidRPr="00384604" w:rsidRDefault="00107765" w:rsidP="00CF555B">
      <w:proofErr w:type="spellStart"/>
      <w:r>
        <w:t>Никоненок</w:t>
      </w:r>
      <w:proofErr w:type="spellEnd"/>
      <w:r>
        <w:t xml:space="preserve"> Юлия – Секретарь семинара.</w:t>
      </w:r>
    </w:p>
    <w:p w:rsidR="00CF555B" w:rsidRPr="00CF555B" w:rsidRDefault="00CF555B" w:rsidP="00CF555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Преподаватели семинара</w:t>
      </w:r>
    </w:p>
    <w:p w:rsidR="00CF555B" w:rsidRDefault="00030EBD" w:rsidP="0081036A">
      <w:pPr>
        <w:numPr>
          <w:ilvl w:val="0"/>
          <w:numId w:val="3"/>
        </w:numPr>
      </w:pPr>
      <w:r>
        <w:t>ОВСЯННИКОВ Игорь</w:t>
      </w:r>
      <w:r w:rsidR="00345562">
        <w:t xml:space="preserve"> – </w:t>
      </w:r>
      <w:r w:rsidR="0000609F">
        <w:t xml:space="preserve"> ССВК</w:t>
      </w:r>
      <w:r w:rsidR="0081036A">
        <w:t>;</w:t>
      </w:r>
    </w:p>
    <w:p w:rsidR="00B14E85" w:rsidRDefault="00030EBD" w:rsidP="008A046D">
      <w:pPr>
        <w:numPr>
          <w:ilvl w:val="0"/>
          <w:numId w:val="3"/>
        </w:numPr>
      </w:pPr>
      <w:proofErr w:type="gramStart"/>
      <w:r>
        <w:t>КОНОВАЛОВ</w:t>
      </w:r>
      <w:proofErr w:type="gramEnd"/>
      <w:r>
        <w:t xml:space="preserve"> Игорь - ССВК</w:t>
      </w:r>
      <w:r w:rsidR="008A046D">
        <w:t>.</w:t>
      </w:r>
      <w:r w:rsidR="00CF555B">
        <w:t>;</w:t>
      </w:r>
    </w:p>
    <w:p w:rsidR="00615D8C" w:rsidRDefault="00030EBD" w:rsidP="00CF555B">
      <w:pPr>
        <w:numPr>
          <w:ilvl w:val="0"/>
          <w:numId w:val="3"/>
        </w:numPr>
      </w:pPr>
      <w:r>
        <w:t>СОЛОНИНА Мария – ССВК;</w:t>
      </w:r>
    </w:p>
    <w:p w:rsidR="007A3D26" w:rsidRDefault="007A3D26" w:rsidP="00CF555B">
      <w:pPr>
        <w:numPr>
          <w:ilvl w:val="0"/>
          <w:numId w:val="3"/>
        </w:numPr>
      </w:pPr>
      <w:r>
        <w:t>ШТЕМБЕРГ Анастасия – СС1К</w:t>
      </w:r>
    </w:p>
    <w:p w:rsidR="00C6507F" w:rsidRDefault="00C6507F" w:rsidP="00CF555B">
      <w:pPr>
        <w:rPr>
          <w:rFonts w:eastAsia="MS Gothic"/>
          <w:b/>
          <w:bCs/>
          <w:sz w:val="26"/>
          <w:szCs w:val="26"/>
        </w:rPr>
      </w:pPr>
    </w:p>
    <w:p w:rsidR="004326A0" w:rsidRPr="00B64BB5" w:rsidRDefault="00B64BB5" w:rsidP="00CF555B">
      <w:pPr>
        <w:rPr>
          <w:rFonts w:eastAsia="MS Gothic"/>
          <w:b/>
          <w:bCs/>
          <w:sz w:val="26"/>
          <w:szCs w:val="26"/>
        </w:rPr>
      </w:pPr>
      <w:r w:rsidRPr="00B64BB5">
        <w:rPr>
          <w:rFonts w:eastAsia="MS Gothic"/>
          <w:b/>
          <w:bCs/>
          <w:sz w:val="26"/>
          <w:szCs w:val="26"/>
        </w:rPr>
        <w:t>Расписание и темы</w:t>
      </w:r>
      <w:r w:rsidR="00CF555B">
        <w:rPr>
          <w:rFonts w:eastAsia="MS Gothic"/>
          <w:b/>
          <w:bCs/>
          <w:sz w:val="26"/>
          <w:szCs w:val="26"/>
        </w:rPr>
        <w:t xml:space="preserve"> занятий</w:t>
      </w:r>
    </w:p>
    <w:p w:rsidR="004326A0" w:rsidRPr="004326A0" w:rsidRDefault="00E141D1" w:rsidP="004326A0">
      <w:pPr>
        <w:pStyle w:val="-110"/>
      </w:pPr>
      <w:r>
        <w:rPr>
          <w:rFonts w:ascii="Times New Roman" w:hAnsi="Times New Roman"/>
        </w:rPr>
        <w:t>(</w:t>
      </w:r>
      <w:r>
        <w:t>подготовле</w:t>
      </w:r>
      <w:r w:rsidRPr="00E141D1">
        <w:t>но</w:t>
      </w:r>
      <w:r w:rsidR="004326A0" w:rsidRPr="004326A0">
        <w:t xml:space="preserve"> на основе Общей программы теоретической подготовки спортивных судей)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378"/>
        <w:gridCol w:w="2410"/>
      </w:tblGrid>
      <w:tr w:rsidR="00A02B97" w:rsidRPr="00384604" w:rsidTr="00384604">
        <w:tc>
          <w:tcPr>
            <w:tcW w:w="1101" w:type="dxa"/>
            <w:shd w:val="clear" w:color="auto" w:fill="D9D9D9"/>
          </w:tcPr>
          <w:p w:rsidR="004326A0" w:rsidRPr="00384604" w:rsidRDefault="004326A0" w:rsidP="00A02B97">
            <w:pPr>
              <w:rPr>
                <w:b/>
              </w:rPr>
            </w:pPr>
            <w:r w:rsidRPr="00384604">
              <w:rPr>
                <w:b/>
              </w:rPr>
              <w:t>Время</w:t>
            </w:r>
          </w:p>
        </w:tc>
        <w:tc>
          <w:tcPr>
            <w:tcW w:w="6378" w:type="dxa"/>
            <w:shd w:val="clear" w:color="auto" w:fill="D9D9D9"/>
          </w:tcPr>
          <w:p w:rsidR="004326A0" w:rsidRPr="00384604" w:rsidRDefault="004326A0" w:rsidP="00A02B97">
            <w:pPr>
              <w:rPr>
                <w:b/>
                <w:lang w:val="en-US"/>
              </w:rPr>
            </w:pPr>
            <w:proofErr w:type="spellStart"/>
            <w:r w:rsidRPr="00384604">
              <w:rPr>
                <w:b/>
                <w:lang w:val="en-US"/>
              </w:rPr>
              <w:t>Тема</w:t>
            </w:r>
            <w:proofErr w:type="spellEnd"/>
            <w:r w:rsidRPr="00384604">
              <w:rPr>
                <w:b/>
                <w:lang w:val="en-US"/>
              </w:rPr>
              <w:t xml:space="preserve"> </w:t>
            </w:r>
            <w:proofErr w:type="spellStart"/>
            <w:r w:rsidRPr="00384604">
              <w:rPr>
                <w:b/>
                <w:lang w:val="en-US"/>
              </w:rPr>
              <w:t>занятия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:rsidR="004326A0" w:rsidRPr="00735CFC" w:rsidRDefault="00735CFC" w:rsidP="00735CFC">
            <w:pPr>
              <w:jc w:val="center"/>
              <w:rPr>
                <w:b/>
              </w:rPr>
            </w:pPr>
            <w:r>
              <w:rPr>
                <w:b/>
              </w:rPr>
              <w:t>Лектор</w:t>
            </w:r>
          </w:p>
        </w:tc>
      </w:tr>
      <w:tr w:rsidR="00A02B97" w:rsidRPr="00E60C93" w:rsidTr="00384604">
        <w:tc>
          <w:tcPr>
            <w:tcW w:w="1101" w:type="dxa"/>
            <w:shd w:val="clear" w:color="auto" w:fill="auto"/>
          </w:tcPr>
          <w:p w:rsidR="00A02B97" w:rsidRPr="00384604" w:rsidRDefault="00A02B97" w:rsidP="00A02B97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 w:rsidR="009E750B">
              <w:t>0</w:t>
            </w:r>
            <w:r w:rsidRPr="00384604">
              <w:rPr>
                <w:lang w:val="en-US"/>
              </w:rPr>
              <w:t>:30</w:t>
            </w:r>
          </w:p>
          <w:p w:rsidR="00A02B97" w:rsidRPr="00384604" w:rsidRDefault="00A02B97" w:rsidP="009E750B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proofErr w:type="spellStart"/>
            <w:r w:rsidR="009E750B">
              <w:t>1</w:t>
            </w:r>
            <w:proofErr w:type="spellEnd"/>
            <w:r w:rsidRPr="00384604">
              <w:rPr>
                <w:lang w:val="en-US"/>
              </w:rPr>
              <w:t>:</w:t>
            </w:r>
            <w:r w:rsidR="009E750B">
              <w:t>3</w:t>
            </w:r>
            <w:r w:rsidRPr="00384604">
              <w:rPr>
                <w:lang w:val="en-US"/>
              </w:rPr>
              <w:t>0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A02B97" w:rsidRPr="00384604" w:rsidRDefault="00A02B97" w:rsidP="00A02B97">
            <w:pPr>
              <w:rPr>
                <w:b/>
              </w:rPr>
            </w:pPr>
            <w:r w:rsidRPr="00384604">
              <w:rPr>
                <w:b/>
              </w:rPr>
              <w:t>Регистрация участников семинара</w:t>
            </w:r>
            <w:r w:rsidR="00030EBD">
              <w:rPr>
                <w:b/>
              </w:rPr>
              <w:t>.</w:t>
            </w:r>
          </w:p>
        </w:tc>
      </w:tr>
      <w:tr w:rsidR="004326A0" w:rsidRPr="009E750B" w:rsidTr="00384604">
        <w:tc>
          <w:tcPr>
            <w:tcW w:w="1101" w:type="dxa"/>
            <w:shd w:val="clear" w:color="auto" w:fill="auto"/>
          </w:tcPr>
          <w:p w:rsidR="004326A0" w:rsidRPr="005C50CC" w:rsidRDefault="006632EB" w:rsidP="00A02B97">
            <w:r>
              <w:t>11:3</w:t>
            </w:r>
            <w:r w:rsidR="005C50CC">
              <w:t>5</w:t>
            </w:r>
          </w:p>
          <w:p w:rsidR="000E7562" w:rsidRPr="005C50CC" w:rsidRDefault="005C50CC" w:rsidP="00030EBD">
            <w:r>
              <w:rPr>
                <w:lang w:val="en-US"/>
              </w:rPr>
              <w:t>12:</w:t>
            </w:r>
            <w:r w:rsidR="006632EB">
              <w:t>1</w:t>
            </w:r>
            <w:r w:rsidR="00030EBD">
              <w:t>0</w:t>
            </w:r>
          </w:p>
        </w:tc>
        <w:tc>
          <w:tcPr>
            <w:tcW w:w="6378" w:type="dxa"/>
            <w:shd w:val="clear" w:color="auto" w:fill="auto"/>
          </w:tcPr>
          <w:p w:rsidR="000E7562" w:rsidRPr="00735CFC" w:rsidRDefault="00492CFF" w:rsidP="00735CFC">
            <w:pPr>
              <w:rPr>
                <w:b/>
                <w:lang w:val="en-US"/>
              </w:rPr>
            </w:pPr>
            <w:r>
              <w:rPr>
                <w:b/>
              </w:rPr>
              <w:t>Занятие 1</w:t>
            </w:r>
            <w:r w:rsidR="000E7562" w:rsidRPr="00384604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="000E7562" w:rsidRPr="00384604">
              <w:rPr>
                <w:b/>
              </w:rPr>
              <w:t xml:space="preserve"> Спортивные судь</w:t>
            </w:r>
            <w:r w:rsidR="00735CFC">
              <w:rPr>
                <w:b/>
              </w:rPr>
              <w:t>и</w:t>
            </w:r>
          </w:p>
          <w:p w:rsidR="000E7562" w:rsidRPr="00384604" w:rsidRDefault="000E7562" w:rsidP="009E750B">
            <w:pPr>
              <w:numPr>
                <w:ilvl w:val="0"/>
                <w:numId w:val="4"/>
              </w:numPr>
            </w:pPr>
            <w:r w:rsidRPr="00384604">
              <w:t>Положение о спортивных судьях</w:t>
            </w:r>
            <w:r w:rsidR="001D1C6D">
              <w:t xml:space="preserve">  </w:t>
            </w:r>
          </w:p>
          <w:p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 xml:space="preserve">Квалификационные требования к спортивным судьям  </w:t>
            </w:r>
          </w:p>
          <w:p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>Квалификационные категории</w:t>
            </w:r>
          </w:p>
          <w:p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>Аттестация спортивных</w:t>
            </w:r>
            <w:r w:rsidR="00E60C93">
              <w:t xml:space="preserve"> судей. Положение об аттестации</w:t>
            </w:r>
          </w:p>
          <w:p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>Лицензии официальных лиц - спортивных судей – правила выдачи</w:t>
            </w:r>
          </w:p>
          <w:p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>«Правила и процедуры, касающиеся волонтеров и официальных лиц» Приложение V к МСК FIA – лицензии национальные и международные</w:t>
            </w:r>
          </w:p>
          <w:p w:rsidR="000E7562" w:rsidRPr="00384604" w:rsidRDefault="000E7562" w:rsidP="00384604">
            <w:pPr>
              <w:numPr>
                <w:ilvl w:val="0"/>
                <w:numId w:val="4"/>
              </w:numPr>
            </w:pPr>
            <w:r w:rsidRPr="00384604">
              <w:t>Другие официальные лица – делегаты, персонал служб по управлению в чрезвычайных ситуациях</w:t>
            </w:r>
          </w:p>
          <w:p w:rsidR="000E7562" w:rsidRPr="00384604" w:rsidRDefault="000E7562" w:rsidP="00030EBD">
            <w:pPr>
              <w:numPr>
                <w:ilvl w:val="0"/>
                <w:numId w:val="4"/>
              </w:numPr>
            </w:pPr>
            <w:r w:rsidRPr="00384604">
              <w:t>Страхование спортивных судей</w:t>
            </w:r>
          </w:p>
        </w:tc>
        <w:tc>
          <w:tcPr>
            <w:tcW w:w="2410" w:type="dxa"/>
            <w:shd w:val="clear" w:color="auto" w:fill="auto"/>
          </w:tcPr>
          <w:p w:rsidR="00492CFF" w:rsidRDefault="00492CFF" w:rsidP="00A02B97"/>
          <w:p w:rsidR="009E750B" w:rsidRDefault="00492CFF" w:rsidP="00A02B97">
            <w:r>
              <w:t>Овсянников И.</w:t>
            </w:r>
          </w:p>
          <w:p w:rsidR="00B14E85" w:rsidRPr="00384604" w:rsidRDefault="00B14E85" w:rsidP="00A02B97"/>
        </w:tc>
      </w:tr>
      <w:tr w:rsidR="00351F7C" w:rsidRPr="00384604" w:rsidTr="00384604">
        <w:tc>
          <w:tcPr>
            <w:tcW w:w="1101" w:type="dxa"/>
            <w:shd w:val="clear" w:color="auto" w:fill="auto"/>
          </w:tcPr>
          <w:p w:rsidR="00351F7C" w:rsidRPr="00F604E7" w:rsidRDefault="00F604E7" w:rsidP="00672469">
            <w:pPr>
              <w:rPr>
                <w:lang w:val="en-US"/>
              </w:rPr>
            </w:pPr>
            <w:r>
              <w:t>1</w:t>
            </w:r>
            <w:r w:rsidR="006632EB">
              <w:rPr>
                <w:lang w:val="en-US"/>
              </w:rPr>
              <w:t>2:</w:t>
            </w:r>
            <w:r w:rsidR="006632EB">
              <w:t>1</w:t>
            </w:r>
            <w:r>
              <w:rPr>
                <w:lang w:val="en-US"/>
              </w:rPr>
              <w:t>0</w:t>
            </w:r>
          </w:p>
          <w:p w:rsidR="00351F7C" w:rsidRPr="005C50CC" w:rsidRDefault="006632EB" w:rsidP="00672469">
            <w:r>
              <w:t>12:55</w:t>
            </w:r>
          </w:p>
        </w:tc>
        <w:tc>
          <w:tcPr>
            <w:tcW w:w="6378" w:type="dxa"/>
            <w:shd w:val="clear" w:color="auto" w:fill="auto"/>
          </w:tcPr>
          <w:p w:rsidR="00351F7C" w:rsidRPr="00384604" w:rsidRDefault="00F604E7" w:rsidP="00672469">
            <w:pPr>
              <w:rPr>
                <w:b/>
              </w:rPr>
            </w:pPr>
            <w:r>
              <w:rPr>
                <w:b/>
              </w:rPr>
              <w:t>Занятие 2</w:t>
            </w:r>
            <w:r w:rsidR="00351F7C" w:rsidRPr="00384604">
              <w:rPr>
                <w:b/>
              </w:rPr>
              <w:t>.</w:t>
            </w:r>
            <w:r w:rsidR="00492CFF">
              <w:rPr>
                <w:b/>
              </w:rPr>
              <w:t xml:space="preserve"> </w:t>
            </w:r>
            <w:r w:rsidR="00351F7C" w:rsidRPr="00384604">
              <w:rPr>
                <w:b/>
              </w:rPr>
              <w:t xml:space="preserve"> Правила соревнований по </w:t>
            </w:r>
            <w:r w:rsidR="00351F7C">
              <w:rPr>
                <w:b/>
              </w:rPr>
              <w:t>кольцевым гонкам</w:t>
            </w:r>
          </w:p>
          <w:p w:rsidR="00351F7C" w:rsidRPr="00DF572E" w:rsidRDefault="00351F7C" w:rsidP="00672469">
            <w:pPr>
              <w:numPr>
                <w:ilvl w:val="0"/>
                <w:numId w:val="12"/>
              </w:numPr>
            </w:pPr>
            <w:r w:rsidRPr="00DF572E">
              <w:t>Участники и заявители, оформление участия</w:t>
            </w:r>
          </w:p>
          <w:p w:rsidR="00351F7C" w:rsidRDefault="00351F7C" w:rsidP="00672469">
            <w:pPr>
              <w:numPr>
                <w:ilvl w:val="0"/>
                <w:numId w:val="12"/>
              </w:numPr>
            </w:pPr>
            <w:r>
              <w:t>Требования к трассам, инфраструктура трасс;</w:t>
            </w:r>
          </w:p>
          <w:p w:rsidR="00351F7C" w:rsidRPr="00DF572E" w:rsidRDefault="00351F7C" w:rsidP="00351F7C">
            <w:pPr>
              <w:numPr>
                <w:ilvl w:val="0"/>
                <w:numId w:val="8"/>
              </w:numPr>
            </w:pPr>
            <w:r w:rsidRPr="00DF572E">
              <w:t>Медицинская служба</w:t>
            </w:r>
          </w:p>
          <w:p w:rsidR="00351F7C" w:rsidRDefault="00351F7C" w:rsidP="00351F7C">
            <w:pPr>
              <w:numPr>
                <w:ilvl w:val="0"/>
                <w:numId w:val="8"/>
              </w:numPr>
            </w:pPr>
            <w:r w:rsidRPr="00DF572E">
              <w:t>Вмешательство на трассе</w:t>
            </w:r>
          </w:p>
          <w:p w:rsidR="00351F7C" w:rsidRDefault="00351F7C" w:rsidP="00672469">
            <w:pPr>
              <w:numPr>
                <w:ilvl w:val="0"/>
                <w:numId w:val="12"/>
              </w:numPr>
            </w:pPr>
            <w:r>
              <w:t xml:space="preserve">Судейские бригады:  </w:t>
            </w:r>
            <w:proofErr w:type="spellStart"/>
            <w:r>
              <w:t>Паддок</w:t>
            </w:r>
            <w:proofErr w:type="spellEnd"/>
            <w:r>
              <w:t xml:space="preserve">, </w:t>
            </w:r>
            <w:proofErr w:type="spellStart"/>
            <w:r>
              <w:t>пит-лейн</w:t>
            </w:r>
            <w:proofErr w:type="spellEnd"/>
            <w:r>
              <w:t>, старт-финиш.</w:t>
            </w:r>
          </w:p>
          <w:p w:rsidR="00351F7C" w:rsidRDefault="00351F7C" w:rsidP="00351F7C">
            <w:pPr>
              <w:numPr>
                <w:ilvl w:val="0"/>
                <w:numId w:val="8"/>
              </w:numPr>
            </w:pPr>
            <w:r>
              <w:t>Обязанности судей на постах;</w:t>
            </w:r>
          </w:p>
          <w:p w:rsidR="00351F7C" w:rsidRDefault="00351F7C" w:rsidP="00351F7C">
            <w:pPr>
              <w:numPr>
                <w:ilvl w:val="0"/>
                <w:numId w:val="8"/>
              </w:numPr>
            </w:pPr>
            <w:r w:rsidRPr="00DF572E">
              <w:t>Экипировка и индивидуальная защита</w:t>
            </w:r>
          </w:p>
          <w:p w:rsidR="00351F7C" w:rsidRDefault="00351F7C" w:rsidP="00672469">
            <w:pPr>
              <w:numPr>
                <w:ilvl w:val="0"/>
                <w:numId w:val="12"/>
              </w:numPr>
            </w:pPr>
            <w:r>
              <w:t>Оборудование постов;</w:t>
            </w:r>
          </w:p>
          <w:p w:rsidR="00351F7C" w:rsidRDefault="00351F7C" w:rsidP="00672469">
            <w:pPr>
              <w:numPr>
                <w:ilvl w:val="0"/>
                <w:numId w:val="12"/>
              </w:numPr>
            </w:pPr>
            <w:r>
              <w:t>Службы обеспечения безопасности при проведении заездов;</w:t>
            </w:r>
          </w:p>
          <w:p w:rsidR="00351F7C" w:rsidRDefault="00351F7C" w:rsidP="00672469">
            <w:pPr>
              <w:numPr>
                <w:ilvl w:val="0"/>
                <w:numId w:val="12"/>
              </w:numPr>
            </w:pPr>
            <w:proofErr w:type="spellStart"/>
            <w:r>
              <w:t>Флаговая</w:t>
            </w:r>
            <w:proofErr w:type="spellEnd"/>
            <w:r>
              <w:t xml:space="preserve"> </w:t>
            </w:r>
            <w:r w:rsidR="00492CFF">
              <w:t xml:space="preserve">и световая </w:t>
            </w:r>
            <w:r>
              <w:t>сигнализация;</w:t>
            </w:r>
          </w:p>
          <w:p w:rsidR="00351F7C" w:rsidRPr="008B344A" w:rsidRDefault="00351F7C" w:rsidP="00672469">
            <w:pPr>
              <w:numPr>
                <w:ilvl w:val="0"/>
                <w:numId w:val="12"/>
              </w:numPr>
            </w:pPr>
            <w:r>
              <w:t xml:space="preserve">Радиосвязь; </w:t>
            </w:r>
          </w:p>
        </w:tc>
        <w:tc>
          <w:tcPr>
            <w:tcW w:w="2410" w:type="dxa"/>
            <w:shd w:val="clear" w:color="auto" w:fill="auto"/>
          </w:tcPr>
          <w:p w:rsidR="00735CFC" w:rsidRDefault="00735CFC" w:rsidP="00351F7C">
            <w:proofErr w:type="gramStart"/>
            <w:r>
              <w:t>Коновалов</w:t>
            </w:r>
            <w:proofErr w:type="gramEnd"/>
            <w:r>
              <w:t xml:space="preserve"> И.</w:t>
            </w:r>
          </w:p>
          <w:p w:rsidR="00351F7C" w:rsidRDefault="00351F7C" w:rsidP="00351F7C">
            <w:r>
              <w:t>Овсянников И.</w:t>
            </w:r>
          </w:p>
          <w:p w:rsidR="00351F7C" w:rsidRDefault="00351F7C" w:rsidP="00A02B97"/>
        </w:tc>
      </w:tr>
      <w:tr w:rsidR="00351F7C" w:rsidRPr="00384604" w:rsidTr="00384604">
        <w:tc>
          <w:tcPr>
            <w:tcW w:w="1101" w:type="dxa"/>
            <w:shd w:val="clear" w:color="auto" w:fill="auto"/>
          </w:tcPr>
          <w:p w:rsidR="00351F7C" w:rsidRDefault="006632EB" w:rsidP="00672469">
            <w:r>
              <w:t>13:0</w:t>
            </w:r>
            <w:r w:rsidR="00F604E7">
              <w:t>0</w:t>
            </w:r>
          </w:p>
          <w:p w:rsidR="00351F7C" w:rsidRPr="00030EBD" w:rsidRDefault="006632EB" w:rsidP="00672469">
            <w:r>
              <w:t>13</w:t>
            </w:r>
            <w:r w:rsidR="00351F7C">
              <w:t>:</w:t>
            </w:r>
            <w:r>
              <w:t>30</w:t>
            </w:r>
          </w:p>
        </w:tc>
        <w:tc>
          <w:tcPr>
            <w:tcW w:w="6378" w:type="dxa"/>
            <w:shd w:val="clear" w:color="auto" w:fill="auto"/>
          </w:tcPr>
          <w:p w:rsidR="00351F7C" w:rsidRPr="00384604" w:rsidRDefault="00351F7C" w:rsidP="00672469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2410" w:type="dxa"/>
            <w:shd w:val="clear" w:color="auto" w:fill="auto"/>
          </w:tcPr>
          <w:p w:rsidR="00351F7C" w:rsidRDefault="00351F7C" w:rsidP="00672469"/>
        </w:tc>
      </w:tr>
      <w:tr w:rsidR="006632EB" w:rsidRPr="00384604" w:rsidTr="00384604">
        <w:tc>
          <w:tcPr>
            <w:tcW w:w="1101" w:type="dxa"/>
            <w:shd w:val="clear" w:color="auto" w:fill="auto"/>
          </w:tcPr>
          <w:p w:rsidR="006632EB" w:rsidRDefault="006632EB" w:rsidP="00A02B97">
            <w:r>
              <w:t>13:30</w:t>
            </w:r>
          </w:p>
          <w:p w:rsidR="006632EB" w:rsidRPr="006632EB" w:rsidRDefault="006632EB" w:rsidP="007A3D26">
            <w:r>
              <w:t>14:</w:t>
            </w:r>
            <w:r w:rsidR="007A3D26">
              <w:t>4</w:t>
            </w:r>
            <w:r>
              <w:t>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632EB" w:rsidRDefault="006632EB" w:rsidP="00DF572E">
            <w:pPr>
              <w:rPr>
                <w:b/>
              </w:rPr>
            </w:pPr>
            <w:r>
              <w:rPr>
                <w:b/>
              </w:rPr>
              <w:t xml:space="preserve">Занятие 3. Правила соревнований по </w:t>
            </w:r>
            <w:proofErr w:type="spellStart"/>
            <w:r w:rsidR="007A3D26">
              <w:rPr>
                <w:b/>
              </w:rPr>
              <w:t>Дрифту</w:t>
            </w:r>
            <w:proofErr w:type="spellEnd"/>
          </w:p>
          <w:p w:rsidR="007A3D26" w:rsidRPr="007A3D26" w:rsidRDefault="007A3D26" w:rsidP="007A3D26">
            <w:pPr>
              <w:pStyle w:val="ad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="Arial"/>
                <w:color w:val="000000"/>
              </w:rPr>
            </w:pPr>
            <w:r w:rsidRPr="007A3D26">
              <w:rPr>
                <w:rFonts w:asciiTheme="majorHAnsi" w:eastAsia="Times New Roman" w:hAnsiTheme="majorHAnsi" w:cs="Arial"/>
                <w:color w:val="000000"/>
              </w:rPr>
              <w:t xml:space="preserve">Дисциплина </w:t>
            </w:r>
            <w:proofErr w:type="spellStart"/>
            <w:r w:rsidRPr="007A3D26">
              <w:rPr>
                <w:rFonts w:asciiTheme="majorHAnsi" w:eastAsia="Times New Roman" w:hAnsiTheme="majorHAnsi" w:cs="Arial"/>
                <w:color w:val="000000"/>
              </w:rPr>
              <w:t>Дрифт</w:t>
            </w:r>
            <w:proofErr w:type="spellEnd"/>
            <w:r w:rsidRPr="007A3D26">
              <w:rPr>
                <w:rFonts w:asciiTheme="majorHAnsi" w:eastAsia="Times New Roman" w:hAnsiTheme="majorHAnsi" w:cs="Arial"/>
                <w:color w:val="000000"/>
              </w:rPr>
              <w:t>, регламентирующая              документация</w:t>
            </w:r>
          </w:p>
          <w:p w:rsidR="007A3D26" w:rsidRPr="007A3D26" w:rsidRDefault="007A3D26" w:rsidP="007A3D26">
            <w:pPr>
              <w:pStyle w:val="ad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="Arial"/>
                <w:color w:val="000000"/>
              </w:rPr>
            </w:pPr>
            <w:r w:rsidRPr="007A3D26">
              <w:rPr>
                <w:rFonts w:asciiTheme="majorHAnsi" w:eastAsia="Times New Roman" w:hAnsiTheme="majorHAnsi" w:cs="Arial"/>
                <w:color w:val="000000"/>
              </w:rPr>
              <w:t>Основные термины и определения в дисциплине</w:t>
            </w:r>
          </w:p>
          <w:p w:rsidR="007A3D26" w:rsidRPr="007A3D26" w:rsidRDefault="007A3D26" w:rsidP="007A3D26">
            <w:pPr>
              <w:pStyle w:val="ad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="Arial"/>
                <w:color w:val="000000"/>
              </w:rPr>
            </w:pPr>
            <w:r w:rsidRPr="007A3D26">
              <w:rPr>
                <w:rFonts w:asciiTheme="majorHAnsi" w:eastAsia="Times New Roman" w:hAnsiTheme="majorHAnsi" w:cs="Arial"/>
                <w:color w:val="000000"/>
              </w:rPr>
              <w:t xml:space="preserve">Особенности проведения соревнований по </w:t>
            </w:r>
            <w:proofErr w:type="spellStart"/>
            <w:r w:rsidRPr="007A3D26">
              <w:rPr>
                <w:rFonts w:asciiTheme="majorHAnsi" w:eastAsia="Times New Roman" w:hAnsiTheme="majorHAnsi" w:cs="Arial"/>
                <w:color w:val="000000"/>
              </w:rPr>
              <w:t>дрифту</w:t>
            </w:r>
            <w:proofErr w:type="spellEnd"/>
          </w:p>
          <w:p w:rsidR="007A3D26" w:rsidRPr="007A3D26" w:rsidRDefault="007A3D26" w:rsidP="007A3D26">
            <w:pPr>
              <w:pStyle w:val="ad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="Arial"/>
                <w:color w:val="000000"/>
              </w:rPr>
            </w:pPr>
            <w:r w:rsidRPr="007A3D26">
              <w:rPr>
                <w:rFonts w:asciiTheme="majorHAnsi" w:eastAsia="Times New Roman" w:hAnsiTheme="majorHAnsi" w:cs="Arial"/>
                <w:color w:val="000000"/>
              </w:rPr>
              <w:t>Работа судей на трассе</w:t>
            </w:r>
          </w:p>
          <w:p w:rsidR="00076821" w:rsidRPr="00076821" w:rsidRDefault="00076821" w:rsidP="00DF572E"/>
        </w:tc>
        <w:tc>
          <w:tcPr>
            <w:tcW w:w="2410" w:type="dxa"/>
            <w:shd w:val="clear" w:color="auto" w:fill="auto"/>
            <w:vAlign w:val="center"/>
          </w:tcPr>
          <w:p w:rsidR="006632EB" w:rsidRDefault="007A3D26" w:rsidP="0063115B">
            <w:proofErr w:type="spellStart"/>
            <w:r>
              <w:t>Штемберг</w:t>
            </w:r>
            <w:proofErr w:type="spellEnd"/>
            <w:r>
              <w:t xml:space="preserve"> А.</w:t>
            </w:r>
          </w:p>
        </w:tc>
      </w:tr>
      <w:tr w:rsidR="00351F7C" w:rsidRPr="00384604" w:rsidTr="00384604">
        <w:tc>
          <w:tcPr>
            <w:tcW w:w="1101" w:type="dxa"/>
            <w:shd w:val="clear" w:color="auto" w:fill="auto"/>
          </w:tcPr>
          <w:p w:rsidR="00351F7C" w:rsidRPr="00384604" w:rsidRDefault="00F604E7" w:rsidP="00A02B97">
            <w:r w:rsidRPr="006632EB">
              <w:t>1</w:t>
            </w:r>
            <w:r w:rsidR="007A3D26">
              <w:t>4:5</w:t>
            </w:r>
            <w:r>
              <w:t>0</w:t>
            </w:r>
          </w:p>
          <w:p w:rsidR="00351F7C" w:rsidRPr="00384604" w:rsidRDefault="00F604E7" w:rsidP="00492CFF">
            <w:r>
              <w:t>15</w:t>
            </w:r>
            <w:r w:rsidR="00351F7C">
              <w:t>:</w:t>
            </w:r>
            <w:r w:rsidR="00492CFF">
              <w:t>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51F7C" w:rsidRPr="00384604" w:rsidRDefault="00076821" w:rsidP="00DF572E">
            <w:pPr>
              <w:rPr>
                <w:b/>
              </w:rPr>
            </w:pPr>
            <w:r>
              <w:rPr>
                <w:b/>
              </w:rPr>
              <w:t>Занятие 4</w:t>
            </w:r>
            <w:r w:rsidR="00492CFF">
              <w:rPr>
                <w:b/>
              </w:rPr>
              <w:t xml:space="preserve">.       </w:t>
            </w:r>
            <w:r w:rsidR="007822F1">
              <w:rPr>
                <w:b/>
              </w:rPr>
              <w:t>Документы Соревнования, тренинг – работа на постах.</w:t>
            </w:r>
          </w:p>
          <w:p w:rsidR="00351F7C" w:rsidRDefault="00351F7C" w:rsidP="007822F1">
            <w:pPr>
              <w:numPr>
                <w:ilvl w:val="0"/>
                <w:numId w:val="9"/>
              </w:numPr>
            </w:pPr>
            <w:r>
              <w:t>Административная проверка;</w:t>
            </w:r>
          </w:p>
          <w:p w:rsidR="00351F7C" w:rsidRDefault="00351F7C" w:rsidP="00384604">
            <w:pPr>
              <w:numPr>
                <w:ilvl w:val="0"/>
                <w:numId w:val="9"/>
              </w:numPr>
            </w:pPr>
            <w:r>
              <w:t>Публикация документов;</w:t>
            </w:r>
          </w:p>
          <w:p w:rsidR="00351F7C" w:rsidRPr="00DF572E" w:rsidRDefault="00351F7C" w:rsidP="00384604">
            <w:pPr>
              <w:numPr>
                <w:ilvl w:val="0"/>
                <w:numId w:val="9"/>
              </w:numPr>
            </w:pPr>
            <w:r>
              <w:lastRenderedPageBreak/>
              <w:t>Взаимодействие с Участниками и судьями;</w:t>
            </w:r>
          </w:p>
          <w:p w:rsidR="007822F1" w:rsidRDefault="00351F7C" w:rsidP="007822F1">
            <w:pPr>
              <w:numPr>
                <w:ilvl w:val="0"/>
                <w:numId w:val="9"/>
              </w:numPr>
            </w:pPr>
            <w:r>
              <w:t>Ведение протоколов соревнования.</w:t>
            </w:r>
            <w:r w:rsidR="007822F1">
              <w:t xml:space="preserve"> </w:t>
            </w:r>
          </w:p>
          <w:p w:rsidR="007822F1" w:rsidRDefault="007822F1" w:rsidP="007822F1">
            <w:pPr>
              <w:numPr>
                <w:ilvl w:val="0"/>
                <w:numId w:val="9"/>
              </w:numPr>
            </w:pPr>
            <w:r>
              <w:t>Тренинг по ведению документации на постах;</w:t>
            </w:r>
          </w:p>
          <w:p w:rsidR="007822F1" w:rsidRDefault="007822F1" w:rsidP="007822F1">
            <w:pPr>
              <w:numPr>
                <w:ilvl w:val="0"/>
                <w:numId w:val="9"/>
              </w:numPr>
            </w:pPr>
            <w:r>
              <w:t>Оформление докладов с постов;</w:t>
            </w:r>
          </w:p>
          <w:p w:rsidR="007822F1" w:rsidRPr="00DF572E" w:rsidRDefault="007822F1" w:rsidP="007A3D26">
            <w:pPr>
              <w:numPr>
                <w:ilvl w:val="0"/>
                <w:numId w:val="9"/>
              </w:numPr>
            </w:pPr>
            <w:r>
              <w:t>Разбор ситуаций на трассе;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F7C" w:rsidRDefault="00351F7C" w:rsidP="0063115B">
            <w:r>
              <w:lastRenderedPageBreak/>
              <w:t>Солонина М</w:t>
            </w:r>
          </w:p>
          <w:p w:rsidR="00351F7C" w:rsidRDefault="00351F7C" w:rsidP="0063115B">
            <w:r>
              <w:t>Тимонов В.</w:t>
            </w:r>
          </w:p>
          <w:p w:rsidR="00351F7C" w:rsidRPr="008E27EC" w:rsidRDefault="00351F7C" w:rsidP="0063115B"/>
        </w:tc>
      </w:tr>
      <w:tr w:rsidR="00351F7C" w:rsidRPr="00384604" w:rsidTr="007234C4">
        <w:tc>
          <w:tcPr>
            <w:tcW w:w="1101" w:type="dxa"/>
            <w:shd w:val="clear" w:color="auto" w:fill="auto"/>
          </w:tcPr>
          <w:p w:rsidR="00351F7C" w:rsidRPr="00384604" w:rsidRDefault="007A3D26" w:rsidP="00A02B97">
            <w:pPr>
              <w:rPr>
                <w:lang w:val="en-US"/>
              </w:rPr>
            </w:pPr>
            <w:r>
              <w:lastRenderedPageBreak/>
              <w:t>15</w:t>
            </w:r>
            <w:r w:rsidR="00351F7C" w:rsidRPr="00384604">
              <w:rPr>
                <w:lang w:val="en-US"/>
              </w:rPr>
              <w:t>:</w:t>
            </w:r>
            <w:r w:rsidR="00492CFF">
              <w:t>30</w:t>
            </w:r>
          </w:p>
          <w:p w:rsidR="00351F7C" w:rsidRPr="00384604" w:rsidRDefault="00351F7C" w:rsidP="00C64388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>
              <w:t>7</w:t>
            </w:r>
            <w:r w:rsidR="00076821">
              <w:rPr>
                <w:lang w:val="en-US"/>
              </w:rPr>
              <w:t>:</w:t>
            </w:r>
            <w:r w:rsidR="00076821">
              <w:t>3</w:t>
            </w:r>
            <w:r w:rsidRPr="00384604">
              <w:rPr>
                <w:lang w:val="en-US"/>
              </w:rPr>
              <w:t>0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351F7C" w:rsidRPr="00A06F3B" w:rsidRDefault="00A06F3B" w:rsidP="0063115B">
            <w:r>
              <w:t>Сдача зачета</w:t>
            </w:r>
            <w:r w:rsidRPr="00384604">
              <w:t>, оформление судейских книжек</w:t>
            </w:r>
          </w:p>
        </w:tc>
      </w:tr>
    </w:tbl>
    <w:p w:rsidR="00DF572E" w:rsidRPr="006E36BD" w:rsidRDefault="00DF572E" w:rsidP="00CF555B">
      <w:pPr>
        <w:rPr>
          <w:rFonts w:ascii="Times New Roman" w:hAnsi="Times New Roman"/>
        </w:rPr>
      </w:pPr>
    </w:p>
    <w:p w:rsidR="0009396C" w:rsidRDefault="0009396C" w:rsidP="00CF555B">
      <w:pPr>
        <w:rPr>
          <w:rFonts w:ascii="Times New Roman" w:hAnsi="Times New Roman"/>
        </w:rPr>
      </w:pPr>
    </w:p>
    <w:p w:rsidR="00C72BF9" w:rsidRDefault="00C72BF9" w:rsidP="006E36BD"/>
    <w:p w:rsidR="00C72BF9" w:rsidRDefault="00107765" w:rsidP="006E36BD">
      <w:r>
        <w:t xml:space="preserve">Лицензии В, С, </w:t>
      </w:r>
      <w:r w:rsidR="00C72BF9">
        <w:t xml:space="preserve"> – 500 руб.</w:t>
      </w:r>
    </w:p>
    <w:p w:rsidR="00C72BF9" w:rsidRPr="00107765" w:rsidRDefault="00C72BF9" w:rsidP="006E36BD">
      <w:pPr>
        <w:rPr>
          <w:color w:val="000000"/>
          <w:sz w:val="20"/>
          <w:szCs w:val="20"/>
        </w:rPr>
      </w:pPr>
      <w:r>
        <w:t xml:space="preserve">Возможна оплата лицензий по квитанции: </w:t>
      </w:r>
      <w:hyperlink r:id="rId9" w:history="1">
        <w:r w:rsidRPr="00C72BF9">
          <w:rPr>
            <w:rStyle w:val="ac"/>
            <w:sz w:val="20"/>
            <w:szCs w:val="20"/>
          </w:rPr>
          <w:t>http://www.raf.su/images/stories/doc/2016/kvitanzia_na_oformlenie_sport_document_03_10.pdf</w:t>
        </w:r>
      </w:hyperlink>
    </w:p>
    <w:p w:rsidR="00C72BF9" w:rsidRDefault="00C72BF9" w:rsidP="006E36BD"/>
    <w:p w:rsidR="0009396C" w:rsidRPr="00877592" w:rsidRDefault="0009396C" w:rsidP="0009396C"/>
    <w:p w:rsidR="0009396C" w:rsidRDefault="00E60C93" w:rsidP="0009396C">
      <w:pPr>
        <w:rPr>
          <w:b/>
        </w:rPr>
      </w:pPr>
      <w:r>
        <w:rPr>
          <w:b/>
        </w:rPr>
        <w:t>Утверждено</w:t>
      </w:r>
      <w:r w:rsidR="000A054E">
        <w:rPr>
          <w:b/>
        </w:rPr>
        <w:t xml:space="preserve"> </w:t>
      </w:r>
      <w:proofErr w:type="spellStart"/>
      <w:r w:rsidR="000A054E">
        <w:rPr>
          <w:b/>
        </w:rPr>
        <w:t>КОЛиС</w:t>
      </w:r>
      <w:proofErr w:type="spellEnd"/>
    </w:p>
    <w:p w:rsidR="000A054E" w:rsidRPr="0009396C" w:rsidRDefault="000A054E" w:rsidP="0009396C">
      <w:pPr>
        <w:rPr>
          <w:b/>
        </w:rPr>
      </w:pPr>
    </w:p>
    <w:p w:rsidR="0009396C" w:rsidRDefault="0009396C" w:rsidP="0009396C">
      <w:pPr>
        <w:rPr>
          <w:rFonts w:ascii="Times New Roman" w:hAnsi="Times New Roman"/>
        </w:rPr>
      </w:pPr>
      <w:r>
        <w:t xml:space="preserve">Председатель </w:t>
      </w:r>
      <w:proofErr w:type="spellStart"/>
      <w:r>
        <w:t>КОЛиС</w:t>
      </w:r>
      <w:proofErr w:type="spellEnd"/>
    </w:p>
    <w:p w:rsidR="00E60C93" w:rsidRPr="00A06F3B" w:rsidRDefault="00E60C93" w:rsidP="0009396C">
      <w:proofErr w:type="spellStart"/>
      <w:r>
        <w:t>Кударенко</w:t>
      </w:r>
      <w:proofErr w:type="spellEnd"/>
      <w:r>
        <w:t xml:space="preserve"> О.В.</w:t>
      </w:r>
    </w:p>
    <w:sectPr w:rsidR="00E60C93" w:rsidRPr="00A06F3B" w:rsidSect="006E36BD">
      <w:headerReference w:type="even" r:id="rId10"/>
      <w:headerReference w:type="first" r:id="rId11"/>
      <w:pgSz w:w="11900" w:h="16840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49" w:rsidRDefault="00D21649" w:rsidP="00470E2E">
      <w:r>
        <w:separator/>
      </w:r>
    </w:p>
  </w:endnote>
  <w:endnote w:type="continuationSeparator" w:id="0">
    <w:p w:rsidR="00D21649" w:rsidRDefault="00D21649" w:rsidP="0047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49" w:rsidRDefault="00D21649" w:rsidP="00470E2E">
      <w:r>
        <w:separator/>
      </w:r>
    </w:p>
  </w:footnote>
  <w:footnote w:type="continuationSeparator" w:id="0">
    <w:p w:rsidR="00D21649" w:rsidRDefault="00D21649" w:rsidP="0047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214"/>
      <w:gridCol w:w="1796"/>
      <w:gridCol w:w="3993"/>
    </w:tblGrid>
    <w:tr w:rsidR="002D482E" w:rsidRPr="002E232A" w:rsidTr="002E23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D482E" w:rsidRPr="002E232A" w:rsidRDefault="002D482E">
          <w:pPr>
            <w:pStyle w:val="21"/>
            <w:rPr>
              <w:rFonts w:ascii="Cambria" w:hAnsi="Cambria"/>
              <w:color w:val="4F81BD"/>
              <w:szCs w:val="20"/>
            </w:rPr>
          </w:pPr>
          <w:r w:rsidRPr="002E232A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2D482E" w:rsidRPr="002E232A" w:rsidTr="002E232A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2D482E" w:rsidRPr="002E232A" w:rsidRDefault="002D482E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2D482E" w:rsidRDefault="002D48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2E" w:rsidRDefault="00EC771A" w:rsidP="0063115B">
    <w:pPr>
      <w:pStyle w:val="a3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761365</wp:posOffset>
          </wp:positionH>
          <wp:positionV relativeFrom="paragraph">
            <wp:posOffset>-300990</wp:posOffset>
          </wp:positionV>
          <wp:extent cx="862330" cy="875665"/>
          <wp:effectExtent l="19050" t="0" r="0" b="0"/>
          <wp:wrapThrough wrapText="largest">
            <wp:wrapPolygon edited="0">
              <wp:start x="-477" y="0"/>
              <wp:lineTo x="-477" y="21146"/>
              <wp:lineTo x="21473" y="21146"/>
              <wp:lineTo x="21473" y="0"/>
              <wp:lineTo x="-477" y="0"/>
            </wp:wrapPolygon>
          </wp:wrapThrough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-189230</wp:posOffset>
          </wp:positionV>
          <wp:extent cx="775970" cy="683260"/>
          <wp:effectExtent l="19050" t="0" r="5080" b="0"/>
          <wp:wrapNone/>
          <wp:docPr id="1" name="Рисунок 4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2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E45">
      <w:t xml:space="preserve">                                                                                                                                           </w:t>
    </w:r>
  </w:p>
  <w:p w:rsidR="002D482E" w:rsidRDefault="002D482E" w:rsidP="0063115B">
    <w:pPr>
      <w:pStyle w:val="a3"/>
    </w:pPr>
  </w:p>
  <w:p w:rsidR="002D482E" w:rsidRDefault="002D482E" w:rsidP="0063115B"/>
  <w:p w:rsidR="002D482E" w:rsidRDefault="00544E45" w:rsidP="00544E45">
    <w:r>
      <w:t xml:space="preserve">                          </w:t>
    </w:r>
    <w:proofErr w:type="spellStart"/>
    <w:r>
      <w:t>КОЛиС</w:t>
    </w:r>
    <w:proofErr w:type="spellEnd"/>
    <w:r>
      <w:t xml:space="preserve">                                                                                                                 РКС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88"/>
    <w:multiLevelType w:val="hybridMultilevel"/>
    <w:tmpl w:val="BE9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108"/>
    <w:multiLevelType w:val="hybridMultilevel"/>
    <w:tmpl w:val="FEA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A7C"/>
    <w:multiLevelType w:val="hybridMultilevel"/>
    <w:tmpl w:val="5E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31C9"/>
    <w:multiLevelType w:val="hybridMultilevel"/>
    <w:tmpl w:val="42D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38FE"/>
    <w:multiLevelType w:val="hybridMultilevel"/>
    <w:tmpl w:val="E680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E54CD"/>
    <w:multiLevelType w:val="hybridMultilevel"/>
    <w:tmpl w:val="E93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C6BE2"/>
    <w:multiLevelType w:val="hybridMultilevel"/>
    <w:tmpl w:val="FEC2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840C6"/>
    <w:multiLevelType w:val="hybridMultilevel"/>
    <w:tmpl w:val="783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B02AB"/>
    <w:multiLevelType w:val="hybridMultilevel"/>
    <w:tmpl w:val="F026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60083"/>
    <w:multiLevelType w:val="hybridMultilevel"/>
    <w:tmpl w:val="952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22CCC"/>
    <w:multiLevelType w:val="hybridMultilevel"/>
    <w:tmpl w:val="A9B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33AD"/>
    <w:multiLevelType w:val="hybridMultilevel"/>
    <w:tmpl w:val="84B6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E2640"/>
    <w:multiLevelType w:val="hybridMultilevel"/>
    <w:tmpl w:val="59D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41CDD"/>
    <w:multiLevelType w:val="hybridMultilevel"/>
    <w:tmpl w:val="0DD06334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0E2E"/>
    <w:rsid w:val="0000609F"/>
    <w:rsid w:val="00014413"/>
    <w:rsid w:val="0002123A"/>
    <w:rsid w:val="00030EBD"/>
    <w:rsid w:val="00050C2B"/>
    <w:rsid w:val="000722EC"/>
    <w:rsid w:val="00076821"/>
    <w:rsid w:val="0009396C"/>
    <w:rsid w:val="00093BA3"/>
    <w:rsid w:val="000A054E"/>
    <w:rsid w:val="000D0E19"/>
    <w:rsid w:val="000E7562"/>
    <w:rsid w:val="00107765"/>
    <w:rsid w:val="001144BC"/>
    <w:rsid w:val="00163FA0"/>
    <w:rsid w:val="00165328"/>
    <w:rsid w:val="001D1C6D"/>
    <w:rsid w:val="001F32D6"/>
    <w:rsid w:val="002042D6"/>
    <w:rsid w:val="00205DA9"/>
    <w:rsid w:val="00243C75"/>
    <w:rsid w:val="002D482E"/>
    <w:rsid w:val="002E232A"/>
    <w:rsid w:val="0031743D"/>
    <w:rsid w:val="00345562"/>
    <w:rsid w:val="00351F7C"/>
    <w:rsid w:val="00363F99"/>
    <w:rsid w:val="00384604"/>
    <w:rsid w:val="00396169"/>
    <w:rsid w:val="004326A0"/>
    <w:rsid w:val="004576FF"/>
    <w:rsid w:val="00470E2E"/>
    <w:rsid w:val="00482A7D"/>
    <w:rsid w:val="00492CFF"/>
    <w:rsid w:val="004A1F18"/>
    <w:rsid w:val="0054251D"/>
    <w:rsid w:val="00544E45"/>
    <w:rsid w:val="005531E9"/>
    <w:rsid w:val="00584708"/>
    <w:rsid w:val="005C50CC"/>
    <w:rsid w:val="005E0E2E"/>
    <w:rsid w:val="00615D8C"/>
    <w:rsid w:val="0063115B"/>
    <w:rsid w:val="00657854"/>
    <w:rsid w:val="006632EB"/>
    <w:rsid w:val="00672469"/>
    <w:rsid w:val="006E36BD"/>
    <w:rsid w:val="007234C4"/>
    <w:rsid w:val="00735CFC"/>
    <w:rsid w:val="007822F1"/>
    <w:rsid w:val="007A3D26"/>
    <w:rsid w:val="0081036A"/>
    <w:rsid w:val="0081770A"/>
    <w:rsid w:val="00877592"/>
    <w:rsid w:val="00886C05"/>
    <w:rsid w:val="008A046D"/>
    <w:rsid w:val="008B344A"/>
    <w:rsid w:val="008E27EC"/>
    <w:rsid w:val="009176BC"/>
    <w:rsid w:val="009377CC"/>
    <w:rsid w:val="009E0F89"/>
    <w:rsid w:val="009E7146"/>
    <w:rsid w:val="009E750B"/>
    <w:rsid w:val="00A02B97"/>
    <w:rsid w:val="00A06F3B"/>
    <w:rsid w:val="00A1382F"/>
    <w:rsid w:val="00A14A80"/>
    <w:rsid w:val="00A82FD1"/>
    <w:rsid w:val="00A84449"/>
    <w:rsid w:val="00AC34C9"/>
    <w:rsid w:val="00AC6B26"/>
    <w:rsid w:val="00B14E85"/>
    <w:rsid w:val="00B53DDB"/>
    <w:rsid w:val="00B64BB5"/>
    <w:rsid w:val="00BC16DD"/>
    <w:rsid w:val="00BC4BEC"/>
    <w:rsid w:val="00C138F9"/>
    <w:rsid w:val="00C621E0"/>
    <w:rsid w:val="00C63BD1"/>
    <w:rsid w:val="00C64388"/>
    <w:rsid w:val="00C6507F"/>
    <w:rsid w:val="00C72BF9"/>
    <w:rsid w:val="00C94ACA"/>
    <w:rsid w:val="00C96FAA"/>
    <w:rsid w:val="00CE1D50"/>
    <w:rsid w:val="00CF555B"/>
    <w:rsid w:val="00D21649"/>
    <w:rsid w:val="00D7147B"/>
    <w:rsid w:val="00DD0D3F"/>
    <w:rsid w:val="00DF27CD"/>
    <w:rsid w:val="00DF338D"/>
    <w:rsid w:val="00DF572E"/>
    <w:rsid w:val="00E05AF1"/>
    <w:rsid w:val="00E11EFE"/>
    <w:rsid w:val="00E141D1"/>
    <w:rsid w:val="00E60C93"/>
    <w:rsid w:val="00E95172"/>
    <w:rsid w:val="00EC771A"/>
    <w:rsid w:val="00EF08FE"/>
    <w:rsid w:val="00F256C1"/>
    <w:rsid w:val="00F306E5"/>
    <w:rsid w:val="00F604E7"/>
    <w:rsid w:val="00F91877"/>
    <w:rsid w:val="00F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93B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0E2E"/>
    <w:pPr>
      <w:keepNext/>
      <w:keepLines/>
      <w:spacing w:before="480"/>
      <w:outlineLvl w:val="0"/>
    </w:pPr>
    <w:rPr>
      <w:rFonts w:eastAsia="MS Gothi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0E2E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E2E"/>
  </w:style>
  <w:style w:type="paragraph" w:styleId="a5">
    <w:name w:val="footer"/>
    <w:basedOn w:val="a"/>
    <w:link w:val="a6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E2E"/>
  </w:style>
  <w:style w:type="paragraph" w:customStyle="1" w:styleId="21">
    <w:name w:val="Средняя сетка 21"/>
    <w:link w:val="22"/>
    <w:qFormat/>
    <w:rsid w:val="00470E2E"/>
    <w:rPr>
      <w:rFonts w:ascii="PMingLiU" w:hAnsi="PMingLiU"/>
      <w:sz w:val="22"/>
      <w:szCs w:val="22"/>
    </w:rPr>
  </w:style>
  <w:style w:type="character" w:customStyle="1" w:styleId="22">
    <w:name w:val="Средняя сетка 2 Знак"/>
    <w:link w:val="21"/>
    <w:rsid w:val="00470E2E"/>
    <w:rPr>
      <w:rFonts w:ascii="PMingLiU" w:hAnsi="PMingLiU"/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rsid w:val="00470E2E"/>
    <w:rPr>
      <w:rFonts w:eastAsia="MS Gothic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470E2E"/>
    <w:rPr>
      <w:rFonts w:eastAsia="MS Gothic" w:cs="Times New Roman"/>
      <w:b/>
      <w:bCs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470E2E"/>
    <w:pPr>
      <w:numPr>
        <w:ilvl w:val="1"/>
      </w:numPr>
    </w:pPr>
    <w:rPr>
      <w:rFonts w:ascii="Calibri" w:eastAsia="MS Gothic" w:hAnsi="Calibri"/>
      <w:i/>
      <w:iCs/>
      <w:spacing w:val="15"/>
      <w:sz w:val="20"/>
      <w:szCs w:val="20"/>
    </w:rPr>
  </w:style>
  <w:style w:type="character" w:customStyle="1" w:styleId="a8">
    <w:name w:val="Подзаголовок Знак"/>
    <w:link w:val="a7"/>
    <w:uiPriority w:val="11"/>
    <w:rsid w:val="00470E2E"/>
    <w:rPr>
      <w:rFonts w:ascii="Calibri" w:eastAsia="MS Gothic" w:hAnsi="Calibri" w:cs="Times New Roman"/>
      <w:i/>
      <w:iCs/>
      <w:spacing w:val="15"/>
    </w:rPr>
  </w:style>
  <w:style w:type="character" w:customStyle="1" w:styleId="11">
    <w:name w:val="Сильное выделение1"/>
    <w:uiPriority w:val="21"/>
    <w:qFormat/>
    <w:rsid w:val="00470E2E"/>
    <w:rPr>
      <w:b/>
      <w:bCs/>
      <w:i/>
      <w:iCs/>
      <w:color w:val="auto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470E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rsid w:val="00470E2E"/>
    <w:rPr>
      <w:b/>
      <w:bCs/>
      <w:i/>
      <w:iCs/>
    </w:rPr>
  </w:style>
  <w:style w:type="paragraph" w:styleId="a9">
    <w:name w:val="Title"/>
    <w:basedOn w:val="a"/>
    <w:next w:val="a"/>
    <w:link w:val="aa"/>
    <w:uiPriority w:val="10"/>
    <w:qFormat/>
    <w:rsid w:val="00470E2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10"/>
    <w:rsid w:val="00470E2E"/>
    <w:rPr>
      <w:rFonts w:ascii="Calibri" w:eastAsia="MS Gothic" w:hAnsi="Calibri" w:cs="Times New Roman"/>
      <w:spacing w:val="5"/>
      <w:kern w:val="28"/>
      <w:sz w:val="52"/>
      <w:szCs w:val="52"/>
    </w:rPr>
  </w:style>
  <w:style w:type="paragraph" w:customStyle="1" w:styleId="-11">
    <w:name w:val="Цветной список - Акцент 11"/>
    <w:basedOn w:val="a"/>
    <w:uiPriority w:val="34"/>
    <w:qFormat/>
    <w:rsid w:val="00470E2E"/>
    <w:pPr>
      <w:ind w:left="720"/>
      <w:contextualSpacing/>
    </w:pPr>
  </w:style>
  <w:style w:type="table" w:styleId="ab">
    <w:name w:val="Table Grid"/>
    <w:basedOn w:val="a1"/>
    <w:uiPriority w:val="59"/>
    <w:rsid w:val="0043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лабое выделение1"/>
    <w:uiPriority w:val="19"/>
    <w:qFormat/>
    <w:rsid w:val="004326A0"/>
    <w:rPr>
      <w:i/>
      <w:iCs/>
      <w:color w:val="808080"/>
    </w:r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4326A0"/>
    <w:rPr>
      <w:i/>
      <w:iCs/>
      <w:color w:val="000000"/>
    </w:rPr>
  </w:style>
  <w:style w:type="character" w:customStyle="1" w:styleId="-1">
    <w:name w:val="Цветная сетка - Акцент 1 Знак"/>
    <w:link w:val="-110"/>
    <w:uiPriority w:val="29"/>
    <w:rsid w:val="004326A0"/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E36BD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7A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mo5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f.su/images/stories/doc/2016/kvitanzia_na_oformlenie_sport_document_03_10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B417F-6A1E-4CA2-82A2-9A027727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Программа проведения всероссийского семинара по теоретической подготовке спортив</vt:lpstr>
      <vt:lpstr>    Дата проведения семинара</vt:lpstr>
      <vt:lpstr>    Место проведения</vt:lpstr>
      <vt:lpstr>    Дисциплины</vt:lpstr>
      <vt:lpstr>    Ответственный организатор</vt:lpstr>
      <vt:lpstr>    Прием заявок на участие в семинаре</vt:lpstr>
      <vt:lpstr>    Руководитель семинара</vt:lpstr>
      <vt:lpstr>    Преподаватели семинара</vt:lpstr>
    </vt:vector>
  </TitlesOfParts>
  <Company>SPecialiST RePack</Company>
  <LinksUpToDate>false</LinksUpToDate>
  <CharactersWithSpaces>3300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http://www.raf.su/images/stories/doc/2016/kvitanzia_na_oformlenie_sport_document_03_10.pdf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mailto:fasmo50@yandex.ru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ФАСМО</cp:lastModifiedBy>
  <cp:revision>7</cp:revision>
  <cp:lastPrinted>2017-01-02T08:32:00Z</cp:lastPrinted>
  <dcterms:created xsi:type="dcterms:W3CDTF">2019-04-03T17:12:00Z</dcterms:created>
  <dcterms:modified xsi:type="dcterms:W3CDTF">2019-04-10T18:37:00Z</dcterms:modified>
</cp:coreProperties>
</file>