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67" w:rsidRDefault="00483E67" w:rsidP="00483E67">
      <w:pPr>
        <w:jc w:val="center"/>
        <w:rPr>
          <w:noProof/>
        </w:rPr>
      </w:pPr>
      <w:r w:rsidRPr="00483E67">
        <w:rPr>
          <w:noProof/>
        </w:rPr>
        <w:t xml:space="preserve"> </w:t>
      </w:r>
    </w:p>
    <w:p w:rsidR="00483E67" w:rsidRDefault="00EF56C4" w:rsidP="00483E67">
      <w:pPr>
        <w:jc w:val="center"/>
        <w:rPr>
          <w:noProof/>
        </w:rPr>
      </w:pPr>
      <w:r w:rsidRPr="00483E67">
        <w:rPr>
          <w:noProof/>
        </w:rPr>
        <w:drawing>
          <wp:anchor distT="0" distB="0" distL="114300" distR="114300" simplePos="0" relativeHeight="251668480" behindDoc="1" locked="0" layoutInCell="1" allowOverlap="1">
            <wp:simplePos x="0" y="0"/>
            <wp:positionH relativeFrom="margin">
              <wp:posOffset>282575</wp:posOffset>
            </wp:positionH>
            <wp:positionV relativeFrom="paragraph">
              <wp:posOffset>26670</wp:posOffset>
            </wp:positionV>
            <wp:extent cx="1059180" cy="1419225"/>
            <wp:effectExtent l="0" t="0" r="7620" b="9525"/>
            <wp:wrapTight wrapText="bothSides">
              <wp:wrapPolygon edited="0">
                <wp:start x="9324" y="0"/>
                <wp:lineTo x="1165" y="4639"/>
                <wp:lineTo x="0" y="5509"/>
                <wp:lineTo x="0" y="21455"/>
                <wp:lineTo x="21367" y="21455"/>
                <wp:lineTo x="21367" y="5509"/>
                <wp:lineTo x="20590" y="4639"/>
                <wp:lineTo x="12043" y="0"/>
                <wp:lineTo x="9324" y="0"/>
              </wp:wrapPolygon>
            </wp:wrapTight>
            <wp:docPr id="5" name="Рисунок 5" descr=" Министерство физической культуры и спорта Моск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Министерство физической культуры и спорта Московской области"/>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1419225"/>
                    </a:xfrm>
                    <a:prstGeom prst="rect">
                      <a:avLst/>
                    </a:prstGeom>
                    <a:noFill/>
                    <a:ln>
                      <a:noFill/>
                    </a:ln>
                  </pic:spPr>
                </pic:pic>
              </a:graphicData>
            </a:graphic>
          </wp:anchor>
        </w:drawing>
      </w:r>
    </w:p>
    <w:p w:rsidR="00EF56C4" w:rsidRDefault="00AF5183" w:rsidP="00483E67">
      <w:pPr>
        <w:jc w:val="center"/>
        <w:rPr>
          <w:b/>
          <w:sz w:val="28"/>
          <w:szCs w:val="28"/>
        </w:rPr>
      </w:pPr>
      <w:r>
        <w:rPr>
          <w:noProof/>
        </w:rPr>
        <w:drawing>
          <wp:anchor distT="0" distB="0" distL="114300" distR="114300" simplePos="0" relativeHeight="251674624" behindDoc="1" locked="0" layoutInCell="1" allowOverlap="1">
            <wp:simplePos x="0" y="0"/>
            <wp:positionH relativeFrom="margin">
              <wp:align>right</wp:align>
            </wp:positionH>
            <wp:positionV relativeFrom="paragraph">
              <wp:posOffset>13335</wp:posOffset>
            </wp:positionV>
            <wp:extent cx="1295400" cy="1295400"/>
            <wp:effectExtent l="0" t="0" r="0" b="0"/>
            <wp:wrapTight wrapText="bothSides">
              <wp:wrapPolygon edited="0">
                <wp:start x="0" y="0"/>
                <wp:lineTo x="0" y="21282"/>
                <wp:lineTo x="21282" y="21282"/>
                <wp:lineTo x="21282" y="0"/>
                <wp:lineTo x="0" y="0"/>
              </wp:wrapPolygon>
            </wp:wrapTight>
            <wp:docPr id="6" name="Рисунок 1" descr="C:\B\Msport\logosfas\Logo_Fasmo_3_blue.jpg"/>
            <wp:cNvGraphicFramePr/>
            <a:graphic xmlns:a="http://schemas.openxmlformats.org/drawingml/2006/main">
              <a:graphicData uri="http://schemas.openxmlformats.org/drawingml/2006/picture">
                <pic:pic xmlns:pic="http://schemas.openxmlformats.org/drawingml/2006/picture">
                  <pic:nvPicPr>
                    <pic:cNvPr id="6" name="Рисунок 6" descr="C:\B\Msport\logosfas\Logo_Fasmo_3_blu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95400"/>
                    </a:xfrm>
                    <a:prstGeom prst="rect">
                      <a:avLst/>
                    </a:prstGeom>
                    <a:noFill/>
                    <a:ln>
                      <a:noFill/>
                    </a:ln>
                  </pic:spPr>
                </pic:pic>
              </a:graphicData>
            </a:graphic>
          </wp:anchor>
        </w:drawing>
      </w:r>
      <w:r w:rsidR="00483E67" w:rsidRPr="00483E67">
        <w:rPr>
          <w:b/>
          <w:sz w:val="28"/>
          <w:szCs w:val="28"/>
        </w:rPr>
        <w:t xml:space="preserve">МИНИСТЕРСТВО </w:t>
      </w:r>
    </w:p>
    <w:p w:rsidR="00483E67" w:rsidRDefault="00483E67" w:rsidP="00483E67">
      <w:pPr>
        <w:jc w:val="center"/>
        <w:rPr>
          <w:b/>
          <w:sz w:val="28"/>
          <w:szCs w:val="28"/>
        </w:rPr>
      </w:pPr>
      <w:r w:rsidRPr="00483E67">
        <w:rPr>
          <w:b/>
          <w:sz w:val="28"/>
          <w:szCs w:val="28"/>
        </w:rPr>
        <w:t>ФИЗИЧЕС</w:t>
      </w:r>
      <w:r w:rsidR="00BD0659">
        <w:rPr>
          <w:b/>
          <w:sz w:val="28"/>
          <w:szCs w:val="28"/>
        </w:rPr>
        <w:t>К</w:t>
      </w:r>
      <w:r w:rsidRPr="00483E67">
        <w:rPr>
          <w:b/>
          <w:sz w:val="28"/>
          <w:szCs w:val="28"/>
        </w:rPr>
        <w:t xml:space="preserve">ОЙ КУЛЬТУРЫ И СПОРТА </w:t>
      </w:r>
    </w:p>
    <w:p w:rsidR="00483E67" w:rsidRDefault="00483E67" w:rsidP="00483E67">
      <w:pPr>
        <w:jc w:val="center"/>
        <w:rPr>
          <w:b/>
          <w:sz w:val="28"/>
          <w:szCs w:val="28"/>
        </w:rPr>
      </w:pPr>
      <w:r w:rsidRPr="00483E67">
        <w:rPr>
          <w:b/>
          <w:sz w:val="28"/>
          <w:szCs w:val="28"/>
        </w:rPr>
        <w:t>МОСКОВСКОЙ ОБЛАСТИ</w:t>
      </w:r>
    </w:p>
    <w:p w:rsidR="00483E67" w:rsidRDefault="00483E67" w:rsidP="00483E67">
      <w:pPr>
        <w:jc w:val="center"/>
        <w:rPr>
          <w:b/>
          <w:sz w:val="28"/>
          <w:szCs w:val="28"/>
        </w:rPr>
      </w:pPr>
    </w:p>
    <w:p w:rsidR="00483E67" w:rsidRPr="00483E67" w:rsidRDefault="00BD0659" w:rsidP="00483E67">
      <w:pPr>
        <w:jc w:val="center"/>
      </w:pPr>
      <w:r>
        <w:rPr>
          <w:b/>
          <w:sz w:val="28"/>
          <w:szCs w:val="28"/>
        </w:rPr>
        <w:t>ФЕДЕРАЦИЯ АВТОМОБИЛЬНОГО СПОРТА</w:t>
      </w:r>
      <w:r w:rsidR="003E733E">
        <w:rPr>
          <w:b/>
          <w:sz w:val="28"/>
          <w:szCs w:val="28"/>
        </w:rPr>
        <w:t xml:space="preserve"> </w:t>
      </w:r>
      <w:r w:rsidR="00483E67" w:rsidRPr="00BD0659">
        <w:rPr>
          <w:b/>
          <w:sz w:val="28"/>
          <w:szCs w:val="28"/>
        </w:rPr>
        <w:t>МОСКОВСКОЙ</w:t>
      </w:r>
      <w:r w:rsidR="00EF56C4" w:rsidRPr="00EF56C4">
        <w:rPr>
          <w:noProof/>
        </w:rPr>
        <w:t xml:space="preserve"> </w:t>
      </w:r>
      <w:r w:rsidR="00483E67" w:rsidRPr="00BD0659">
        <w:rPr>
          <w:b/>
          <w:sz w:val="28"/>
          <w:szCs w:val="28"/>
        </w:rPr>
        <w:t xml:space="preserve"> ОБЛАСТИ</w:t>
      </w:r>
    </w:p>
    <w:p w:rsidR="00A45E38" w:rsidRPr="00483E67" w:rsidRDefault="00A45E38" w:rsidP="00483E67">
      <w:pPr>
        <w:jc w:val="center"/>
        <w:rPr>
          <w:b/>
          <w:sz w:val="28"/>
          <w:szCs w:val="28"/>
        </w:rPr>
      </w:pPr>
    </w:p>
    <w:p w:rsidR="00A45E38" w:rsidRPr="00483E67" w:rsidRDefault="00A45E38" w:rsidP="00A45E38">
      <w:pPr>
        <w:rPr>
          <w:b/>
          <w:sz w:val="32"/>
          <w:szCs w:val="32"/>
        </w:rPr>
      </w:pPr>
    </w:p>
    <w:p w:rsidR="00A45E38" w:rsidRPr="003B758B" w:rsidRDefault="00AB2F98" w:rsidP="00AF5183">
      <w:pPr>
        <w:jc w:val="center"/>
        <w:rPr>
          <w:b/>
          <w:sz w:val="32"/>
          <w:szCs w:val="32"/>
          <w:lang w:val="en-US"/>
        </w:rPr>
      </w:pPr>
      <w:r>
        <w:rPr>
          <w:b/>
          <w:noProof/>
          <w:sz w:val="32"/>
          <w:szCs w:val="32"/>
        </w:rPr>
        <w:drawing>
          <wp:inline distT="0" distB="0" distL="0" distR="0">
            <wp:extent cx="1600200" cy="533400"/>
            <wp:effectExtent l="0" t="0" r="0" b="0"/>
            <wp:docPr id="8840961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533400"/>
                    </a:xfrm>
                    <a:prstGeom prst="rect">
                      <a:avLst/>
                    </a:prstGeom>
                    <a:noFill/>
                    <a:ln>
                      <a:noFill/>
                    </a:ln>
                  </pic:spPr>
                </pic:pic>
              </a:graphicData>
            </a:graphic>
          </wp:inline>
        </w:drawing>
      </w:r>
    </w:p>
    <w:p w:rsidR="00A45E38" w:rsidRPr="00483E67" w:rsidRDefault="00A45E38" w:rsidP="00A45E38">
      <w:pPr>
        <w:rPr>
          <w:b/>
          <w:sz w:val="32"/>
          <w:szCs w:val="32"/>
        </w:rPr>
      </w:pPr>
    </w:p>
    <w:p w:rsidR="00A45E38" w:rsidRPr="00483E67" w:rsidRDefault="00A45E38" w:rsidP="00A45E38">
      <w:pPr>
        <w:tabs>
          <w:tab w:val="center" w:pos="1985"/>
          <w:tab w:val="center" w:pos="8505"/>
        </w:tabs>
        <w:contextualSpacing/>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701"/>
        <w:gridCol w:w="4359"/>
      </w:tblGrid>
      <w:tr w:rsidR="005A7F62" w:rsidRPr="005A7F62" w:rsidTr="00335D0A">
        <w:tc>
          <w:tcPr>
            <w:tcW w:w="4644" w:type="dxa"/>
          </w:tcPr>
          <w:p w:rsidR="00A45E38" w:rsidRPr="005A7F62" w:rsidRDefault="00A45E38" w:rsidP="00335D0A">
            <w:pPr>
              <w:contextualSpacing/>
              <w:jc w:val="center"/>
              <w:rPr>
                <w:rFonts w:cs="Times New Roman"/>
                <w:b/>
              </w:rPr>
            </w:pPr>
            <w:proofErr w:type="gramStart"/>
            <w:r w:rsidRPr="005A7F62">
              <w:rPr>
                <w:rFonts w:cs="Times New Roman"/>
                <w:b/>
              </w:rPr>
              <w:t>C</w:t>
            </w:r>
            <w:proofErr w:type="gramEnd"/>
            <w:r w:rsidRPr="005A7F62">
              <w:rPr>
                <w:rFonts w:cs="Times New Roman"/>
                <w:b/>
              </w:rPr>
              <w:t>ОГЛАСОВАНО</w:t>
            </w:r>
          </w:p>
          <w:p w:rsidR="00483E67" w:rsidRPr="005A7F62" w:rsidRDefault="00A45E38" w:rsidP="00483E67">
            <w:pPr>
              <w:contextualSpacing/>
              <w:jc w:val="center"/>
              <w:rPr>
                <w:rFonts w:cs="Times New Roman"/>
              </w:rPr>
            </w:pPr>
            <w:r w:rsidRPr="005A7F62">
              <w:rPr>
                <w:rFonts w:cs="Times New Roman"/>
              </w:rPr>
              <w:t xml:space="preserve">Президент </w:t>
            </w:r>
          </w:p>
          <w:p w:rsidR="00A45E38" w:rsidRPr="005A7F62" w:rsidRDefault="00483E67" w:rsidP="00335D0A">
            <w:pPr>
              <w:contextualSpacing/>
              <w:jc w:val="center"/>
              <w:rPr>
                <w:rFonts w:cs="Times New Roman"/>
              </w:rPr>
            </w:pPr>
            <w:r w:rsidRPr="005A7F62">
              <w:rPr>
                <w:rFonts w:cs="Times New Roman"/>
              </w:rPr>
              <w:t>Федерации</w:t>
            </w:r>
            <w:r w:rsidR="00A45E38" w:rsidRPr="005A7F62">
              <w:rPr>
                <w:rFonts w:cs="Times New Roman"/>
              </w:rPr>
              <w:t xml:space="preserve"> </w:t>
            </w:r>
            <w:proofErr w:type="gramStart"/>
            <w:r w:rsidR="00A45E38" w:rsidRPr="005A7F62">
              <w:rPr>
                <w:rFonts w:cs="Times New Roman"/>
              </w:rPr>
              <w:t>автомобильного</w:t>
            </w:r>
            <w:proofErr w:type="gramEnd"/>
          </w:p>
          <w:p w:rsidR="00A45E38" w:rsidRPr="005A7F62" w:rsidRDefault="00483E67" w:rsidP="00335D0A">
            <w:pPr>
              <w:contextualSpacing/>
              <w:jc w:val="center"/>
              <w:rPr>
                <w:rFonts w:cs="Times New Roman"/>
              </w:rPr>
            </w:pPr>
            <w:r w:rsidRPr="005A7F62">
              <w:rPr>
                <w:rFonts w:cs="Times New Roman"/>
              </w:rPr>
              <w:t>Спорта Московской области</w:t>
            </w:r>
          </w:p>
          <w:p w:rsidR="00A45E38" w:rsidRPr="005A7F62" w:rsidRDefault="00A45E38" w:rsidP="00335D0A">
            <w:pPr>
              <w:tabs>
                <w:tab w:val="center" w:pos="1985"/>
                <w:tab w:val="center" w:pos="8505"/>
              </w:tabs>
              <w:contextualSpacing/>
              <w:jc w:val="center"/>
              <w:rPr>
                <w:rFonts w:cs="Times New Roman"/>
              </w:rPr>
            </w:pPr>
          </w:p>
          <w:p w:rsidR="00A45E38" w:rsidRPr="005A7F62" w:rsidRDefault="00483E67" w:rsidP="00335D0A">
            <w:pPr>
              <w:tabs>
                <w:tab w:val="center" w:pos="1985"/>
                <w:tab w:val="center" w:pos="8505"/>
              </w:tabs>
              <w:contextualSpacing/>
              <w:jc w:val="center"/>
              <w:rPr>
                <w:rFonts w:cs="Times New Roman"/>
              </w:rPr>
            </w:pPr>
            <w:r w:rsidRPr="005A7F62">
              <w:rPr>
                <w:rFonts w:cs="Times New Roman"/>
              </w:rPr>
              <w:t>_________________</w:t>
            </w:r>
            <w:r w:rsidR="00A45E38" w:rsidRPr="005A7F62">
              <w:rPr>
                <w:rFonts w:cs="Times New Roman"/>
              </w:rPr>
              <w:t xml:space="preserve">/ </w:t>
            </w:r>
            <w:r w:rsidRPr="005A7F62">
              <w:rPr>
                <w:noProof/>
              </w:rPr>
              <w:t>В.В. СТРЕЛЬЧЕНКО</w:t>
            </w:r>
          </w:p>
          <w:p w:rsidR="00A45E38" w:rsidRPr="005A7F62" w:rsidRDefault="00A45E38" w:rsidP="00335D0A">
            <w:pPr>
              <w:tabs>
                <w:tab w:val="center" w:pos="1985"/>
                <w:tab w:val="center" w:pos="8505"/>
              </w:tabs>
              <w:contextualSpacing/>
              <w:jc w:val="center"/>
              <w:rPr>
                <w:rFonts w:cs="Times New Roman"/>
                <w:sz w:val="16"/>
              </w:rPr>
            </w:pPr>
          </w:p>
          <w:p w:rsidR="00A45E38" w:rsidRPr="005A7F62" w:rsidRDefault="00A45E38" w:rsidP="00EC386A">
            <w:pPr>
              <w:contextualSpacing/>
              <w:jc w:val="center"/>
              <w:rPr>
                <w:rFonts w:cs="Times New Roman"/>
              </w:rPr>
            </w:pPr>
            <w:r w:rsidRPr="005A7F62">
              <w:rPr>
                <w:rFonts w:cs="Times New Roman"/>
              </w:rPr>
              <w:t xml:space="preserve">«____» </w:t>
            </w:r>
            <w:r w:rsidR="00483E67" w:rsidRPr="005A7F62">
              <w:rPr>
                <w:rFonts w:cs="Times New Roman"/>
              </w:rPr>
              <w:t>__________</w:t>
            </w:r>
            <w:r w:rsidRPr="005A7F62">
              <w:rPr>
                <w:rFonts w:cs="Times New Roman"/>
              </w:rPr>
              <w:t>_____________ 2024 г.</w:t>
            </w:r>
          </w:p>
        </w:tc>
        <w:tc>
          <w:tcPr>
            <w:tcW w:w="1701" w:type="dxa"/>
          </w:tcPr>
          <w:p w:rsidR="00A45E38" w:rsidRPr="005A7F62" w:rsidRDefault="00A45E38" w:rsidP="00335D0A">
            <w:pPr>
              <w:contextualSpacing/>
              <w:jc w:val="center"/>
              <w:rPr>
                <w:rFonts w:cs="Times New Roman"/>
                <w:b/>
              </w:rPr>
            </w:pPr>
          </w:p>
        </w:tc>
        <w:tc>
          <w:tcPr>
            <w:tcW w:w="4359" w:type="dxa"/>
          </w:tcPr>
          <w:p w:rsidR="00A45E38" w:rsidRPr="005A7F62" w:rsidRDefault="00A45E38" w:rsidP="00335D0A">
            <w:pPr>
              <w:contextualSpacing/>
              <w:jc w:val="center"/>
              <w:rPr>
                <w:rFonts w:cs="Times New Roman"/>
                <w:b/>
              </w:rPr>
            </w:pPr>
            <w:r w:rsidRPr="005A7F62">
              <w:rPr>
                <w:rFonts w:cs="Times New Roman"/>
                <w:b/>
              </w:rPr>
              <w:t>УТВЕРЖДАЮ</w:t>
            </w:r>
          </w:p>
          <w:p w:rsidR="00EF56C4" w:rsidRPr="005A7F62" w:rsidRDefault="00EF56C4" w:rsidP="00335D0A">
            <w:pPr>
              <w:tabs>
                <w:tab w:val="center" w:pos="1985"/>
                <w:tab w:val="center" w:pos="8505"/>
              </w:tabs>
              <w:contextualSpacing/>
              <w:jc w:val="center"/>
              <w:rPr>
                <w:sz w:val="18"/>
                <w:szCs w:val="18"/>
              </w:rPr>
            </w:pPr>
          </w:p>
          <w:p w:rsidR="00EF56C4" w:rsidRPr="005A7F62" w:rsidRDefault="00EF56C4" w:rsidP="00335D0A">
            <w:pPr>
              <w:tabs>
                <w:tab w:val="center" w:pos="1985"/>
                <w:tab w:val="center" w:pos="8505"/>
              </w:tabs>
              <w:contextualSpacing/>
              <w:jc w:val="center"/>
            </w:pPr>
            <w:r w:rsidRPr="005A7F62">
              <w:t>Президент</w:t>
            </w:r>
          </w:p>
          <w:p w:rsidR="00EF56C4" w:rsidRPr="005A7F62" w:rsidRDefault="00EF56C4" w:rsidP="00EF56C4">
            <w:pPr>
              <w:spacing w:after="200" w:line="276" w:lineRule="auto"/>
              <w:jc w:val="center"/>
              <w:rPr>
                <w:rFonts w:eastAsiaTheme="minorEastAsia"/>
              </w:rPr>
            </w:pPr>
            <w:r w:rsidRPr="00EF56C4">
              <w:rPr>
                <w:rFonts w:eastAsiaTheme="minorEastAsia"/>
              </w:rPr>
              <w:t>МОО ФЭТВС</w:t>
            </w:r>
          </w:p>
          <w:p w:rsidR="00A45E38" w:rsidRPr="005A7F62" w:rsidRDefault="00EF56C4" w:rsidP="00335D0A">
            <w:pPr>
              <w:tabs>
                <w:tab w:val="center" w:pos="1985"/>
                <w:tab w:val="center" w:pos="8505"/>
              </w:tabs>
              <w:contextualSpacing/>
              <w:jc w:val="center"/>
            </w:pPr>
            <w:r w:rsidRPr="005A7F62">
              <w:rPr>
                <w:rFonts w:cs="Times New Roman"/>
              </w:rPr>
              <w:t>______________/</w:t>
            </w:r>
            <w:r w:rsidRPr="005A7F62">
              <w:t xml:space="preserve"> МЕНЬШЕНИН А.В</w:t>
            </w:r>
          </w:p>
          <w:p w:rsidR="00EF56C4" w:rsidRPr="005A7F62" w:rsidRDefault="00EF56C4" w:rsidP="00335D0A">
            <w:pPr>
              <w:tabs>
                <w:tab w:val="center" w:pos="1985"/>
                <w:tab w:val="center" w:pos="8505"/>
              </w:tabs>
              <w:contextualSpacing/>
              <w:jc w:val="center"/>
              <w:rPr>
                <w:rFonts w:cs="Times New Roman"/>
                <w:strike/>
                <w:sz w:val="20"/>
                <w:szCs w:val="20"/>
              </w:rPr>
            </w:pPr>
          </w:p>
          <w:p w:rsidR="00A45E38" w:rsidRPr="005A7F62" w:rsidRDefault="00EF56C4" w:rsidP="00EF56C4">
            <w:pPr>
              <w:tabs>
                <w:tab w:val="center" w:pos="1985"/>
                <w:tab w:val="center" w:pos="8505"/>
              </w:tabs>
              <w:contextualSpacing/>
              <w:jc w:val="center"/>
              <w:rPr>
                <w:rFonts w:cs="Times New Roman"/>
                <w:b/>
                <w:strike/>
              </w:rPr>
            </w:pPr>
            <w:r w:rsidRPr="005A7F62">
              <w:rPr>
                <w:rFonts w:cs="Times New Roman"/>
              </w:rPr>
              <w:t>«____» _______________________ 2024 г.</w:t>
            </w:r>
          </w:p>
        </w:tc>
      </w:tr>
      <w:tr w:rsidR="005A7F62" w:rsidRPr="005A7F62" w:rsidTr="00335D0A">
        <w:tc>
          <w:tcPr>
            <w:tcW w:w="4644" w:type="dxa"/>
          </w:tcPr>
          <w:p w:rsidR="00EF56C4" w:rsidRPr="005A7F62" w:rsidRDefault="00EF56C4" w:rsidP="00335D0A">
            <w:pPr>
              <w:contextualSpacing/>
              <w:jc w:val="center"/>
              <w:rPr>
                <w:b/>
              </w:rPr>
            </w:pPr>
          </w:p>
        </w:tc>
        <w:tc>
          <w:tcPr>
            <w:tcW w:w="1701" w:type="dxa"/>
          </w:tcPr>
          <w:p w:rsidR="00EF56C4" w:rsidRPr="005A7F62" w:rsidRDefault="00EF56C4" w:rsidP="00335D0A">
            <w:pPr>
              <w:contextualSpacing/>
              <w:jc w:val="center"/>
              <w:rPr>
                <w:b/>
              </w:rPr>
            </w:pPr>
          </w:p>
        </w:tc>
        <w:tc>
          <w:tcPr>
            <w:tcW w:w="4359" w:type="dxa"/>
          </w:tcPr>
          <w:p w:rsidR="00EF56C4" w:rsidRPr="005A7F62" w:rsidRDefault="00EF56C4" w:rsidP="00335D0A">
            <w:pPr>
              <w:contextualSpacing/>
              <w:jc w:val="center"/>
              <w:rPr>
                <w:b/>
                <w:highlight w:val="yellow"/>
              </w:rPr>
            </w:pPr>
          </w:p>
        </w:tc>
      </w:tr>
    </w:tbl>
    <w:p w:rsidR="00A45E38" w:rsidRPr="00483E67" w:rsidRDefault="00A45E38" w:rsidP="00A45E38">
      <w:pPr>
        <w:keepNext/>
        <w:jc w:val="center"/>
        <w:rPr>
          <w:b/>
          <w:sz w:val="40"/>
          <w:szCs w:val="40"/>
        </w:rPr>
      </w:pPr>
    </w:p>
    <w:p w:rsidR="00A45E38" w:rsidRPr="00483E67" w:rsidRDefault="00A45E38" w:rsidP="00A45E38">
      <w:pPr>
        <w:keepNext/>
        <w:jc w:val="center"/>
        <w:rPr>
          <w:b/>
          <w:sz w:val="40"/>
          <w:szCs w:val="40"/>
        </w:rPr>
      </w:pPr>
      <w:r w:rsidRPr="00483E67">
        <w:rPr>
          <w:b/>
          <w:sz w:val="40"/>
          <w:szCs w:val="40"/>
        </w:rPr>
        <w:t>РЕГЛАМЕНТ</w:t>
      </w:r>
    </w:p>
    <w:p w:rsidR="00A45E38" w:rsidRDefault="00A45E38" w:rsidP="00A45E38">
      <w:pPr>
        <w:keepNext/>
        <w:jc w:val="center"/>
        <w:rPr>
          <w:b/>
          <w:sz w:val="40"/>
          <w:szCs w:val="40"/>
        </w:rPr>
      </w:pPr>
    </w:p>
    <w:p w:rsidR="00AE6545" w:rsidRPr="00483E67" w:rsidRDefault="00AE6545" w:rsidP="00A45E38">
      <w:pPr>
        <w:keepNext/>
        <w:jc w:val="center"/>
        <w:rPr>
          <w:b/>
          <w:sz w:val="40"/>
          <w:szCs w:val="40"/>
        </w:rPr>
      </w:pPr>
    </w:p>
    <w:p w:rsidR="00A45E38" w:rsidRPr="00483E67" w:rsidRDefault="00E03646" w:rsidP="00A45E38">
      <w:pPr>
        <w:jc w:val="center"/>
        <w:rPr>
          <w:b/>
          <w:sz w:val="32"/>
          <w:szCs w:val="32"/>
        </w:rPr>
      </w:pPr>
      <w:r w:rsidRPr="00483E67">
        <w:rPr>
          <w:b/>
          <w:sz w:val="32"/>
          <w:szCs w:val="32"/>
        </w:rPr>
        <w:t>К</w:t>
      </w:r>
      <w:r w:rsidR="00A45E38" w:rsidRPr="00483E67">
        <w:rPr>
          <w:b/>
          <w:sz w:val="32"/>
          <w:szCs w:val="32"/>
        </w:rPr>
        <w:t xml:space="preserve">убка </w:t>
      </w:r>
      <w:r w:rsidR="00A60C5F">
        <w:rPr>
          <w:b/>
          <w:sz w:val="32"/>
          <w:szCs w:val="32"/>
        </w:rPr>
        <w:t>Московской области</w:t>
      </w:r>
    </w:p>
    <w:p w:rsidR="00A45E38" w:rsidRPr="00483E67" w:rsidRDefault="00E03646" w:rsidP="00A45E38">
      <w:pPr>
        <w:jc w:val="center"/>
        <w:rPr>
          <w:b/>
          <w:sz w:val="32"/>
          <w:szCs w:val="32"/>
        </w:rPr>
      </w:pPr>
      <w:r w:rsidRPr="00483E67">
        <w:rPr>
          <w:b/>
          <w:sz w:val="32"/>
          <w:szCs w:val="32"/>
        </w:rPr>
        <w:t xml:space="preserve"> по автомногоборью</w:t>
      </w:r>
      <w:r w:rsidR="00A45E38" w:rsidRPr="00483E67">
        <w:rPr>
          <w:b/>
          <w:sz w:val="32"/>
          <w:szCs w:val="32"/>
        </w:rPr>
        <w:t xml:space="preserve"> 2024 г.</w:t>
      </w:r>
    </w:p>
    <w:p w:rsidR="00A45E38" w:rsidRPr="00483E67" w:rsidRDefault="00A45E38" w:rsidP="00A45E38">
      <w:pPr>
        <w:jc w:val="center"/>
        <w:rPr>
          <w:b/>
          <w:sz w:val="32"/>
          <w:szCs w:val="32"/>
        </w:rPr>
      </w:pPr>
    </w:p>
    <w:p w:rsidR="00A45E38" w:rsidRPr="00483E67" w:rsidRDefault="00A45E38" w:rsidP="00A45E38">
      <w:pPr>
        <w:jc w:val="center"/>
        <w:rPr>
          <w:b/>
          <w:sz w:val="28"/>
          <w:szCs w:val="28"/>
        </w:rPr>
      </w:pPr>
      <w:proofErr w:type="gramStart"/>
      <w:r w:rsidRPr="00483E67">
        <w:rPr>
          <w:b/>
          <w:sz w:val="28"/>
          <w:szCs w:val="28"/>
        </w:rPr>
        <w:t xml:space="preserve">(Организовано в соответствии со Спортивным Кодексом </w:t>
      </w:r>
      <w:proofErr w:type="gramEnd"/>
    </w:p>
    <w:p w:rsidR="00A45E38" w:rsidRPr="00483E67" w:rsidRDefault="00A45E38" w:rsidP="00A45E38">
      <w:pPr>
        <w:jc w:val="center"/>
        <w:rPr>
          <w:b/>
          <w:sz w:val="28"/>
          <w:szCs w:val="28"/>
        </w:rPr>
      </w:pPr>
      <w:proofErr w:type="gramStart"/>
      <w:r w:rsidRPr="00483E67">
        <w:rPr>
          <w:b/>
          <w:sz w:val="28"/>
          <w:szCs w:val="28"/>
        </w:rPr>
        <w:t>Российской Автомобильной Федерации)</w:t>
      </w:r>
      <w:proofErr w:type="gramEnd"/>
    </w:p>
    <w:p w:rsidR="00A45E38" w:rsidRPr="00483E67" w:rsidRDefault="00A45E38" w:rsidP="00A45E38">
      <w:pPr>
        <w:jc w:val="center"/>
        <w:rPr>
          <w:sz w:val="28"/>
          <w:szCs w:val="28"/>
        </w:rPr>
      </w:pPr>
    </w:p>
    <w:p w:rsidR="00A45E38" w:rsidRPr="00483E67" w:rsidRDefault="00A45E38" w:rsidP="00A45E38">
      <w:pPr>
        <w:jc w:val="center"/>
        <w:rPr>
          <w:sz w:val="28"/>
          <w:szCs w:val="28"/>
        </w:rPr>
      </w:pPr>
    </w:p>
    <w:p w:rsidR="00A45E38" w:rsidRPr="00483E67" w:rsidRDefault="00A45E38" w:rsidP="00A45E38">
      <w:pPr>
        <w:jc w:val="both"/>
        <w:rPr>
          <w:b/>
        </w:rPr>
      </w:pPr>
      <w:r w:rsidRPr="00483E67">
        <w:rPr>
          <w:b/>
        </w:rPr>
        <w:t>Наименование вида спорта (ВРВС):</w:t>
      </w:r>
      <w:r w:rsidRPr="00483E67">
        <w:t xml:space="preserve"> </w:t>
      </w:r>
      <w:r w:rsidRPr="00483E67">
        <w:rPr>
          <w:b/>
        </w:rPr>
        <w:t xml:space="preserve">Автомобильный спорт </w:t>
      </w:r>
    </w:p>
    <w:p w:rsidR="00A45E38" w:rsidRPr="00483E67" w:rsidRDefault="00A45E38" w:rsidP="00A45E38">
      <w:pPr>
        <w:jc w:val="both"/>
        <w:rPr>
          <w:b/>
        </w:rPr>
      </w:pPr>
      <w:r w:rsidRPr="00483E67">
        <w:rPr>
          <w:b/>
        </w:rPr>
        <w:t>Номер-код вида спорта (ВРВС):  1660005511Я</w:t>
      </w:r>
    </w:p>
    <w:p w:rsidR="00A45E38" w:rsidRPr="00483E67" w:rsidRDefault="00A45E38" w:rsidP="00A45E38">
      <w:pPr>
        <w:jc w:val="both"/>
        <w:rPr>
          <w:b/>
        </w:rPr>
      </w:pPr>
      <w:r w:rsidRPr="00483E67">
        <w:rPr>
          <w:b/>
        </w:rPr>
        <w:t xml:space="preserve">Номер ЕКП: </w:t>
      </w:r>
      <w:r w:rsidR="00A60C5F">
        <w:rPr>
          <w:b/>
        </w:rPr>
        <w:t>0124-СМ</w:t>
      </w:r>
    </w:p>
    <w:p w:rsidR="00A45E38" w:rsidRPr="00483E67" w:rsidRDefault="00A45E38" w:rsidP="00A45E38">
      <w:pPr>
        <w:jc w:val="center"/>
      </w:pPr>
    </w:p>
    <w:p w:rsidR="00A45E38" w:rsidRPr="00483E67" w:rsidRDefault="00A45E38" w:rsidP="00A45E38">
      <w:pPr>
        <w:jc w:val="both"/>
        <w:rPr>
          <w:b/>
        </w:rPr>
      </w:pPr>
      <w:r w:rsidRPr="00483E67">
        <w:rPr>
          <w:b/>
        </w:rPr>
        <w:t>Наименование видов спортивных дисциплин (ВРВС):</w:t>
      </w:r>
    </w:p>
    <w:p w:rsidR="00A45E38" w:rsidRPr="00483E67" w:rsidRDefault="00A45E38" w:rsidP="00A45E38">
      <w:pPr>
        <w:jc w:val="both"/>
      </w:pPr>
      <w:r w:rsidRPr="00483E67">
        <w:t>автомногоборье, номер-код спортивной дисциплины (ВРВС) 1660051811Я</w:t>
      </w:r>
    </w:p>
    <w:p w:rsidR="00A45E38" w:rsidRPr="00483E67" w:rsidRDefault="00A45E38" w:rsidP="00A45E38"/>
    <w:p w:rsidR="005D2F65" w:rsidRPr="00483E67" w:rsidRDefault="005D2F65" w:rsidP="001B65CA"/>
    <w:p w:rsidR="005D2F65" w:rsidRPr="00483E67" w:rsidRDefault="005D2F65" w:rsidP="001B65CA"/>
    <w:p w:rsidR="005D2F65" w:rsidRPr="00483E67" w:rsidRDefault="005D2F65" w:rsidP="001B65CA"/>
    <w:p w:rsidR="005D2F65" w:rsidRPr="00483E67" w:rsidRDefault="005D2F65" w:rsidP="001B65CA">
      <w:pPr>
        <w:jc w:val="center"/>
        <w:rPr>
          <w:b/>
          <w:bCs/>
          <w:sz w:val="28"/>
          <w:szCs w:val="28"/>
        </w:rPr>
      </w:pPr>
    </w:p>
    <w:p w:rsidR="005D2F65" w:rsidRPr="00483E67" w:rsidRDefault="005D2F65" w:rsidP="001B65CA">
      <w:pPr>
        <w:jc w:val="center"/>
        <w:rPr>
          <w:b/>
          <w:bCs/>
          <w:sz w:val="28"/>
          <w:szCs w:val="28"/>
        </w:rPr>
      </w:pPr>
    </w:p>
    <w:p w:rsidR="00143E67" w:rsidRPr="00483E67" w:rsidRDefault="0093117B" w:rsidP="001B65CA">
      <w:pPr>
        <w:jc w:val="center"/>
        <w:rPr>
          <w:b/>
          <w:bCs/>
          <w:sz w:val="28"/>
          <w:szCs w:val="28"/>
        </w:rPr>
      </w:pPr>
      <w:r>
        <w:rPr>
          <w:b/>
          <w:bCs/>
          <w:sz w:val="28"/>
          <w:szCs w:val="28"/>
        </w:rPr>
        <w:t>Московская область</w:t>
      </w:r>
      <w:r w:rsidR="005D2F65" w:rsidRPr="00483E67">
        <w:rPr>
          <w:b/>
          <w:bCs/>
          <w:sz w:val="28"/>
          <w:szCs w:val="28"/>
        </w:rPr>
        <w:t>, 202</w:t>
      </w:r>
      <w:r w:rsidR="00A45E38" w:rsidRPr="00483E67">
        <w:rPr>
          <w:b/>
          <w:bCs/>
          <w:sz w:val="28"/>
          <w:szCs w:val="28"/>
        </w:rPr>
        <w:t>4</w:t>
      </w:r>
      <w:r w:rsidR="005D2F65" w:rsidRPr="00483E67">
        <w:rPr>
          <w:b/>
          <w:bCs/>
          <w:sz w:val="28"/>
          <w:szCs w:val="28"/>
        </w:rPr>
        <w:t xml:space="preserve"> г.</w:t>
      </w:r>
      <w:r w:rsidR="005D2F65" w:rsidRPr="00483E67">
        <w:rPr>
          <w:b/>
          <w:bCs/>
          <w:sz w:val="28"/>
          <w:szCs w:val="28"/>
        </w:rPr>
        <w:br w:type="page"/>
      </w:r>
      <w:r w:rsidR="005D2F65" w:rsidRPr="00483E67">
        <w:rPr>
          <w:b/>
          <w:bCs/>
          <w:sz w:val="28"/>
          <w:szCs w:val="28"/>
        </w:rPr>
        <w:lastRenderedPageBreak/>
        <w:t>1. Общие положения</w:t>
      </w:r>
    </w:p>
    <w:p w:rsidR="005D2F65" w:rsidRPr="00483E67" w:rsidRDefault="007E54E3" w:rsidP="001B65CA">
      <w:pPr>
        <w:keepNext/>
        <w:ind w:firstLine="567"/>
        <w:jc w:val="both"/>
        <w:rPr>
          <w:b/>
          <w:bCs/>
        </w:rPr>
      </w:pPr>
      <w:r>
        <w:rPr>
          <w:b/>
          <w:bCs/>
        </w:rPr>
        <w:t>1.1. Определение</w:t>
      </w:r>
    </w:p>
    <w:p w:rsidR="005D2F65" w:rsidRPr="00483E67" w:rsidRDefault="005D2F65" w:rsidP="00566AB9">
      <w:pPr>
        <w:jc w:val="both"/>
      </w:pPr>
      <w:r w:rsidRPr="00483E67">
        <w:t xml:space="preserve">Настоящий Регламент определяет порядок организации и проведения </w:t>
      </w:r>
      <w:r w:rsidR="00C52AA8" w:rsidRPr="00483E67">
        <w:t>Кубка</w:t>
      </w:r>
      <w:r w:rsidR="00A60C5F">
        <w:t xml:space="preserve"> Московской области</w:t>
      </w:r>
      <w:r w:rsidRPr="00483E67">
        <w:t xml:space="preserve"> по автомобильному многоборью, </w:t>
      </w:r>
      <w:proofErr w:type="gramStart"/>
      <w:r w:rsidRPr="00483E67">
        <w:t>согласно</w:t>
      </w:r>
      <w:proofErr w:type="gramEnd"/>
      <w:r w:rsidRPr="00483E67">
        <w:t xml:space="preserve"> </w:t>
      </w:r>
      <w:r w:rsidR="00A60C5F" w:rsidRPr="00A60C5F">
        <w:t>Календарного плана физкультурных мероприятий и спортивных мероприяти</w:t>
      </w:r>
      <w:r w:rsidR="00A60C5F">
        <w:t>й Московской области на</w:t>
      </w:r>
      <w:r w:rsidRPr="00483E67">
        <w:t xml:space="preserve"> (далее – ЕКП) на 202</w:t>
      </w:r>
      <w:r w:rsidR="00A60C5F">
        <w:t>4</w:t>
      </w:r>
      <w:r w:rsidRPr="00483E67">
        <w:t xml:space="preserve"> год.</w:t>
      </w:r>
    </w:p>
    <w:p w:rsidR="00143E67" w:rsidRPr="00483E67" w:rsidRDefault="00143E67" w:rsidP="00566AB9">
      <w:pPr>
        <w:jc w:val="both"/>
      </w:pPr>
    </w:p>
    <w:p w:rsidR="005D2F65" w:rsidRPr="00483E67" w:rsidRDefault="005D2F65" w:rsidP="001B65CA">
      <w:pPr>
        <w:keepNext/>
        <w:ind w:firstLine="567"/>
        <w:jc w:val="both"/>
        <w:rPr>
          <w:b/>
          <w:bCs/>
        </w:rPr>
      </w:pPr>
      <w:r w:rsidRPr="00483E67">
        <w:rPr>
          <w:b/>
          <w:bCs/>
        </w:rPr>
        <w:t>1.2. Цел</w:t>
      </w:r>
      <w:r w:rsidR="007E54E3">
        <w:rPr>
          <w:b/>
          <w:bCs/>
        </w:rPr>
        <w:t>и и задачи</w:t>
      </w:r>
    </w:p>
    <w:p w:rsidR="005D2F65" w:rsidRPr="00483E67" w:rsidRDefault="005D2F65" w:rsidP="00566AB9">
      <w:pPr>
        <w:jc w:val="both"/>
      </w:pPr>
      <w:proofErr w:type="gramStart"/>
      <w:r w:rsidRPr="00483E67">
        <w:t>Соревнования проводятся с целями: популяризации автомобильного спорта среди спортсменов, автолюбителей, водителей-инвалидов; привлечения их к занятиям автомобильным спортом; совершенствования навыков управления автомобилем и его безопасной эксплуатации в различных дорожных условиях (в т.ч. контраварийная подготовка); пропаганды Правил дорожного движения как  важнейшего  элемента  безопасности дорожного  движения; привлечения внимания молодежи к техническим видам спорта как конструктивной форме досуга;</w:t>
      </w:r>
      <w:proofErr w:type="gramEnd"/>
      <w:r w:rsidRPr="00483E67">
        <w:t xml:space="preserve"> пропаганды здорового образа жизни; подготовки, совершенствования и выявления сильнейших спортсменов в спортивной дисциплине автомобильное многоборье.</w:t>
      </w:r>
    </w:p>
    <w:p w:rsidR="00143E67" w:rsidRPr="00483E67" w:rsidRDefault="00143E67" w:rsidP="00566AB9">
      <w:pPr>
        <w:jc w:val="both"/>
        <w:rPr>
          <w:lang w:eastAsia="ar-SA"/>
        </w:rPr>
      </w:pPr>
    </w:p>
    <w:p w:rsidR="005D2F65" w:rsidRPr="00483E67" w:rsidRDefault="007E54E3" w:rsidP="001B65CA">
      <w:pPr>
        <w:keepNext/>
        <w:ind w:firstLine="567"/>
        <w:jc w:val="both"/>
        <w:rPr>
          <w:b/>
          <w:bCs/>
        </w:rPr>
      </w:pPr>
      <w:r>
        <w:rPr>
          <w:b/>
          <w:bCs/>
        </w:rPr>
        <w:t>1.3. Судейство</w:t>
      </w:r>
    </w:p>
    <w:p w:rsidR="005D2F65" w:rsidRPr="00483E67" w:rsidRDefault="005D2F65" w:rsidP="00566AB9">
      <w:pPr>
        <w:jc w:val="both"/>
      </w:pPr>
      <w:r w:rsidRPr="00483E67">
        <w:t>Судейство соревнований осуществляется в соответствии с Положениями о спортивных судьях Министерства спорта РФ, Квалификационными требованиями к спортивным судьям (утв. Министерством спорта РФ), Спортивным Кодексом Российской Автомобильной Федерации (далее – СК РАФ).</w:t>
      </w:r>
    </w:p>
    <w:p w:rsidR="00143E67" w:rsidRPr="00483E67" w:rsidRDefault="00143E67" w:rsidP="00566AB9">
      <w:pPr>
        <w:jc w:val="both"/>
        <w:rPr>
          <w:i/>
          <w:iCs/>
          <w:lang w:eastAsia="ar-SA"/>
        </w:rPr>
      </w:pPr>
    </w:p>
    <w:p w:rsidR="00E03646" w:rsidRPr="00483E67" w:rsidRDefault="00E03646" w:rsidP="00E03646">
      <w:pPr>
        <w:keepNext/>
        <w:ind w:firstLine="567"/>
        <w:jc w:val="both"/>
        <w:rPr>
          <w:b/>
        </w:rPr>
      </w:pPr>
      <w:r w:rsidRPr="00483E67">
        <w:rPr>
          <w:b/>
        </w:rPr>
        <w:t>1.4. Регламентирующие документы</w:t>
      </w:r>
    </w:p>
    <w:p w:rsidR="00E03646" w:rsidRPr="00483E67" w:rsidRDefault="00E03646" w:rsidP="00E03646">
      <w:pPr>
        <w:jc w:val="both"/>
        <w:rPr>
          <w:i/>
          <w:color w:val="0000CC"/>
        </w:rPr>
      </w:pPr>
      <w:r w:rsidRPr="00483E67">
        <w:t>При проведении соревнований все физические и юридические лица должны руководствоваться следующими регламентирующими документами:</w:t>
      </w:r>
    </w:p>
    <w:p w:rsidR="00E03646" w:rsidRPr="00483E67" w:rsidRDefault="00E03646" w:rsidP="00E03646">
      <w:pPr>
        <w:numPr>
          <w:ilvl w:val="0"/>
          <w:numId w:val="17"/>
        </w:numPr>
        <w:suppressAutoHyphens/>
        <w:jc w:val="both"/>
        <w:rPr>
          <w:lang w:eastAsia="ar-SA"/>
        </w:rPr>
      </w:pPr>
      <w:r w:rsidRPr="00483E67">
        <w:rPr>
          <w:lang w:eastAsia="ar-SA"/>
        </w:rPr>
        <w:t>Федеральным Законом от 4 декабря 2007 г. № 329-ФЗ «О физической культуре и спорте в Российской Федерации».</w:t>
      </w:r>
    </w:p>
    <w:p w:rsidR="00E03646" w:rsidRPr="00483E67" w:rsidRDefault="00E03646" w:rsidP="00E03646">
      <w:pPr>
        <w:numPr>
          <w:ilvl w:val="0"/>
          <w:numId w:val="17"/>
        </w:numPr>
        <w:suppressAutoHyphens/>
        <w:jc w:val="both"/>
        <w:rPr>
          <w:lang w:eastAsia="ar-SA"/>
        </w:rPr>
      </w:pPr>
      <w:r w:rsidRPr="00483E67">
        <w:rPr>
          <w:lang w:eastAsia="ar-SA"/>
        </w:rPr>
        <w:t>Всероссийским реестром видов спорта по автомобильному спорту (ВРВС).</w:t>
      </w:r>
    </w:p>
    <w:p w:rsidR="00E03646" w:rsidRPr="00483E67" w:rsidRDefault="00E03646" w:rsidP="00E03646">
      <w:pPr>
        <w:numPr>
          <w:ilvl w:val="0"/>
          <w:numId w:val="17"/>
        </w:numPr>
        <w:suppressAutoHyphens/>
        <w:jc w:val="both"/>
        <w:rPr>
          <w:lang w:eastAsia="ar-SA"/>
        </w:rPr>
      </w:pPr>
      <w:r w:rsidRPr="00483E67">
        <w:rPr>
          <w:lang w:eastAsia="ar-SA"/>
        </w:rPr>
        <w:t>Единой всероссийской спортивной классификацией (ЕВСК).</w:t>
      </w:r>
    </w:p>
    <w:p w:rsidR="00E03646" w:rsidRPr="00483E67" w:rsidRDefault="00E03646" w:rsidP="00E03646">
      <w:pPr>
        <w:numPr>
          <w:ilvl w:val="0"/>
          <w:numId w:val="17"/>
        </w:numPr>
        <w:suppressAutoHyphens/>
        <w:jc w:val="both"/>
        <w:rPr>
          <w:lang w:eastAsia="ar-SA"/>
        </w:rPr>
      </w:pPr>
      <w:r w:rsidRPr="00483E67">
        <w:rPr>
          <w:lang w:eastAsia="ar-SA"/>
        </w:rPr>
        <w:t>Правилами вида спорта «автомобильный спорт» (утв. приказом Минспорта России от 19.12.2018 N 1053) (в ред. от 22.05.2023), далее – Правила.</w:t>
      </w:r>
    </w:p>
    <w:p w:rsidR="00E03646" w:rsidRPr="00483E67" w:rsidRDefault="00E03646" w:rsidP="00E03646">
      <w:pPr>
        <w:pStyle w:val="a6"/>
        <w:numPr>
          <w:ilvl w:val="0"/>
          <w:numId w:val="17"/>
        </w:numPr>
        <w:jc w:val="both"/>
      </w:pPr>
      <w:r w:rsidRPr="00483E67">
        <w:t>Спортивным кодексом РАФ (СК РАФ).</w:t>
      </w:r>
    </w:p>
    <w:p w:rsidR="009D1CAE" w:rsidRDefault="00E03646" w:rsidP="009D1CAE">
      <w:pPr>
        <w:pStyle w:val="a6"/>
        <w:numPr>
          <w:ilvl w:val="0"/>
          <w:numId w:val="17"/>
        </w:numPr>
        <w:jc w:val="both"/>
      </w:pPr>
      <w:r w:rsidRPr="00483E67">
        <w:t xml:space="preserve">Настоящим Регламентом (далее - Регламент) и </w:t>
      </w:r>
      <w:r w:rsidR="00A0598F" w:rsidRPr="00483E67">
        <w:t>Бюллетенями</w:t>
      </w:r>
      <w:r w:rsidRPr="00483E67">
        <w:t xml:space="preserve"> к нему.</w:t>
      </w:r>
    </w:p>
    <w:p w:rsidR="00A63CAE" w:rsidRPr="007E54E3" w:rsidRDefault="00A63CAE" w:rsidP="009D1CAE">
      <w:pPr>
        <w:pStyle w:val="a6"/>
        <w:numPr>
          <w:ilvl w:val="0"/>
          <w:numId w:val="17"/>
        </w:numPr>
        <w:jc w:val="both"/>
      </w:pPr>
      <w:r w:rsidRPr="007E54E3">
        <w:t>Правилами автомногоборья</w:t>
      </w:r>
      <w:r w:rsidR="007E54E3" w:rsidRPr="008E6D23">
        <w:t xml:space="preserve"> </w:t>
      </w:r>
      <w:r w:rsidR="009B2CBB">
        <w:t>ПАМ</w:t>
      </w:r>
      <w:r w:rsidR="009B2CBB" w:rsidRPr="009B2CBB">
        <w:t xml:space="preserve">-2024 </w:t>
      </w:r>
      <w:r w:rsidR="009B2CBB">
        <w:t>(далее – ПАМ).</w:t>
      </w:r>
    </w:p>
    <w:p w:rsidR="009D1CAE" w:rsidRPr="00483E67" w:rsidRDefault="009D1CAE" w:rsidP="009D1CAE">
      <w:pPr>
        <w:pStyle w:val="a6"/>
        <w:jc w:val="both"/>
      </w:pPr>
    </w:p>
    <w:p w:rsidR="009D1CAE" w:rsidRPr="00483E67" w:rsidRDefault="009D1CAE" w:rsidP="009D1CAE">
      <w:pPr>
        <w:pStyle w:val="a6"/>
        <w:jc w:val="both"/>
      </w:pPr>
      <w:r w:rsidRPr="00483E67">
        <w:rPr>
          <w:b/>
          <w:bCs/>
        </w:rPr>
        <w:t>1.5. Предотвращение противоправного влияния на результаты соревнования</w:t>
      </w:r>
    </w:p>
    <w:p w:rsidR="009D1CAE" w:rsidRPr="00483E67" w:rsidRDefault="009D1CAE" w:rsidP="009D1CAE">
      <w:pPr>
        <w:suppressAutoHyphens/>
        <w:jc w:val="both"/>
      </w:pPr>
      <w:r w:rsidRPr="00483E67">
        <w:t xml:space="preserve">В соответствии с требованиями </w:t>
      </w:r>
      <w:r w:rsidRPr="00483E67">
        <w:rPr>
          <w:lang w:eastAsia="ar-SA"/>
        </w:rPr>
        <w:t>Федеральным Законом от 4 декабря 2007 г. № 329-ФЗ «О физической культуре и спорте в Российской Федерации»:</w:t>
      </w:r>
    </w:p>
    <w:p w:rsidR="009D1CAE" w:rsidRPr="00483E67" w:rsidRDefault="009D1CAE" w:rsidP="009D1CAE">
      <w:pPr>
        <w:jc w:val="both"/>
      </w:pPr>
      <w:r w:rsidRPr="00483E67">
        <w:t xml:space="preserve">Запрещается участие в азартных играх в букмекерских конторах и тотализаторах путем заключения пари на официальные спортивные соревнования по автомобильному спорту для спортсменов, спортивных судей, тренеров, руководителей спортивных команд, для других участников, для спортивных агентов, в которых они участвуют и/или обеспечивают соблюдение требований регламентирующих документов. </w:t>
      </w:r>
    </w:p>
    <w:p w:rsidR="009D1CAE" w:rsidRPr="00483E67" w:rsidRDefault="009D1CAE" w:rsidP="009D1CAE">
      <w:pPr>
        <w:jc w:val="both"/>
      </w:pPr>
      <w:r w:rsidRPr="00483E67">
        <w:t>Не допускается конфликт интересов в сфере физической культуры и спорта. Представители организатора и судьи должны незамедлительно сообщить в Оргкомитет в случае, если выяснится наличие конфликта интересов.</w:t>
      </w:r>
    </w:p>
    <w:p w:rsidR="009D1CAE" w:rsidRPr="00483E67" w:rsidRDefault="009D1CAE" w:rsidP="009D1CAE">
      <w:pPr>
        <w:jc w:val="both"/>
      </w:pPr>
      <w:r w:rsidRPr="00483E67">
        <w:t>Спортивные федерации (ФАСМ</w:t>
      </w:r>
      <w:r w:rsidR="007E4C41">
        <w:t>О</w:t>
      </w:r>
      <w:r w:rsidRPr="00483E67">
        <w:t>, РАФ) вправе применить санкции (в том числе спортивной дисквалификации спортсменов) за нарушение этих запретов.</w:t>
      </w:r>
    </w:p>
    <w:p w:rsidR="00143E67" w:rsidRPr="00483E67" w:rsidRDefault="00143E67">
      <w:r w:rsidRPr="00483E67">
        <w:br w:type="page"/>
      </w:r>
    </w:p>
    <w:p w:rsidR="005D2F65" w:rsidRPr="00483E67" w:rsidRDefault="005D2F65" w:rsidP="001B65CA">
      <w:pPr>
        <w:keepNext/>
        <w:spacing w:before="120"/>
        <w:jc w:val="center"/>
        <w:rPr>
          <w:b/>
          <w:bCs/>
          <w:sz w:val="28"/>
          <w:szCs w:val="28"/>
        </w:rPr>
      </w:pPr>
      <w:r w:rsidRPr="00483E67">
        <w:rPr>
          <w:b/>
          <w:bCs/>
          <w:sz w:val="28"/>
          <w:szCs w:val="28"/>
        </w:rPr>
        <w:lastRenderedPageBreak/>
        <w:t>2. Место и сроки проведения</w:t>
      </w: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835"/>
        <w:gridCol w:w="1134"/>
        <w:gridCol w:w="1134"/>
        <w:gridCol w:w="1134"/>
        <w:gridCol w:w="2551"/>
        <w:gridCol w:w="1418"/>
      </w:tblGrid>
      <w:tr w:rsidR="005D2F65" w:rsidRPr="00483E67">
        <w:trPr>
          <w:trHeight w:val="300"/>
        </w:trPr>
        <w:tc>
          <w:tcPr>
            <w:tcW w:w="392" w:type="dxa"/>
            <w:vMerge w:val="restart"/>
            <w:vAlign w:val="center"/>
          </w:tcPr>
          <w:p w:rsidR="005D2F65" w:rsidRPr="00483E67" w:rsidRDefault="005D2F65" w:rsidP="001B65CA">
            <w:pPr>
              <w:jc w:val="center"/>
              <w:rPr>
                <w:b/>
                <w:bCs/>
                <w:sz w:val="18"/>
                <w:szCs w:val="18"/>
              </w:rPr>
            </w:pPr>
            <w:r w:rsidRPr="00483E67">
              <w:rPr>
                <w:b/>
                <w:bCs/>
                <w:sz w:val="18"/>
                <w:szCs w:val="18"/>
              </w:rPr>
              <w:t>№</w:t>
            </w:r>
          </w:p>
        </w:tc>
        <w:tc>
          <w:tcPr>
            <w:tcW w:w="2835" w:type="dxa"/>
            <w:vMerge w:val="restart"/>
            <w:vAlign w:val="center"/>
          </w:tcPr>
          <w:p w:rsidR="005D2F65" w:rsidRPr="00483E67" w:rsidRDefault="005D2F65" w:rsidP="001B65CA">
            <w:pPr>
              <w:jc w:val="center"/>
              <w:rPr>
                <w:b/>
                <w:bCs/>
                <w:sz w:val="18"/>
                <w:szCs w:val="18"/>
              </w:rPr>
            </w:pPr>
            <w:r w:rsidRPr="00483E67">
              <w:rPr>
                <w:b/>
                <w:bCs/>
                <w:sz w:val="18"/>
                <w:szCs w:val="18"/>
              </w:rPr>
              <w:t>Место проведения спортивных соревнований (адрес, наименование) спортивного сооружения</w:t>
            </w:r>
          </w:p>
        </w:tc>
        <w:tc>
          <w:tcPr>
            <w:tcW w:w="1134" w:type="dxa"/>
            <w:vMerge w:val="restart"/>
            <w:vAlign w:val="center"/>
          </w:tcPr>
          <w:p w:rsidR="005D2F65" w:rsidRPr="00483E67" w:rsidRDefault="005D2F65" w:rsidP="001B65CA">
            <w:pPr>
              <w:ind w:left="-105" w:right="-103" w:firstLine="105"/>
              <w:jc w:val="center"/>
              <w:rPr>
                <w:b/>
                <w:bCs/>
                <w:sz w:val="16"/>
                <w:szCs w:val="16"/>
              </w:rPr>
            </w:pPr>
            <w:r w:rsidRPr="00483E67">
              <w:rPr>
                <w:b/>
                <w:bCs/>
                <w:sz w:val="16"/>
                <w:szCs w:val="16"/>
              </w:rPr>
              <w:t>Планируемое количество участников спортивного соревнования (чел.)</w:t>
            </w:r>
          </w:p>
        </w:tc>
        <w:tc>
          <w:tcPr>
            <w:tcW w:w="1134" w:type="dxa"/>
            <w:vMerge w:val="restart"/>
            <w:vAlign w:val="center"/>
          </w:tcPr>
          <w:p w:rsidR="005D2F65" w:rsidRPr="00483E67" w:rsidRDefault="005D2F65" w:rsidP="001B65CA">
            <w:pPr>
              <w:jc w:val="center"/>
              <w:rPr>
                <w:b/>
                <w:bCs/>
                <w:sz w:val="18"/>
                <w:szCs w:val="18"/>
              </w:rPr>
            </w:pPr>
            <w:r w:rsidRPr="00483E67">
              <w:rPr>
                <w:b/>
                <w:bCs/>
                <w:sz w:val="16"/>
                <w:szCs w:val="16"/>
              </w:rPr>
              <w:t>Группы участников по полу и возрасту (в соответствии с ЕВСК)</w:t>
            </w:r>
          </w:p>
        </w:tc>
        <w:tc>
          <w:tcPr>
            <w:tcW w:w="1134" w:type="dxa"/>
            <w:vMerge w:val="restart"/>
            <w:vAlign w:val="center"/>
          </w:tcPr>
          <w:p w:rsidR="005D2F65" w:rsidRPr="00483E67" w:rsidRDefault="005D2F65" w:rsidP="001B65CA">
            <w:pPr>
              <w:jc w:val="center"/>
              <w:rPr>
                <w:b/>
                <w:bCs/>
                <w:sz w:val="18"/>
                <w:szCs w:val="18"/>
              </w:rPr>
            </w:pPr>
            <w:r w:rsidRPr="00483E67">
              <w:rPr>
                <w:b/>
                <w:bCs/>
                <w:sz w:val="16"/>
                <w:szCs w:val="16"/>
              </w:rPr>
              <w:t>Сроки проведения (дата приезда и дата отъезда)</w:t>
            </w:r>
          </w:p>
        </w:tc>
        <w:tc>
          <w:tcPr>
            <w:tcW w:w="2551" w:type="dxa"/>
            <w:vMerge w:val="restart"/>
            <w:vAlign w:val="center"/>
          </w:tcPr>
          <w:p w:rsidR="005D2F65" w:rsidRPr="00483E67" w:rsidRDefault="005D2F65" w:rsidP="001B65CA">
            <w:pPr>
              <w:jc w:val="center"/>
              <w:rPr>
                <w:b/>
                <w:bCs/>
                <w:sz w:val="18"/>
                <w:szCs w:val="18"/>
              </w:rPr>
            </w:pPr>
            <w:r w:rsidRPr="00483E67">
              <w:rPr>
                <w:b/>
                <w:bCs/>
                <w:sz w:val="18"/>
                <w:szCs w:val="18"/>
              </w:rPr>
              <w:t>Наименование спортивной дисциплины (в соответствии с ВРВС)</w:t>
            </w:r>
          </w:p>
        </w:tc>
        <w:tc>
          <w:tcPr>
            <w:tcW w:w="1418" w:type="dxa"/>
            <w:vMerge w:val="restart"/>
            <w:vAlign w:val="center"/>
          </w:tcPr>
          <w:p w:rsidR="005D2F65" w:rsidRPr="00483E67" w:rsidRDefault="005D2F65" w:rsidP="001B65CA">
            <w:pPr>
              <w:ind w:left="-113" w:right="-108"/>
              <w:jc w:val="center"/>
              <w:rPr>
                <w:b/>
                <w:bCs/>
                <w:sz w:val="18"/>
                <w:szCs w:val="18"/>
              </w:rPr>
            </w:pPr>
            <w:r w:rsidRPr="00483E67">
              <w:rPr>
                <w:b/>
                <w:bCs/>
                <w:sz w:val="18"/>
                <w:szCs w:val="18"/>
              </w:rPr>
              <w:t xml:space="preserve">номер-код спортивной дисциплины </w:t>
            </w:r>
          </w:p>
          <w:p w:rsidR="005D2F65" w:rsidRPr="00483E67" w:rsidRDefault="005D2F65" w:rsidP="001B65CA">
            <w:pPr>
              <w:ind w:left="-113" w:right="-108"/>
              <w:jc w:val="center"/>
              <w:rPr>
                <w:b/>
                <w:bCs/>
                <w:sz w:val="18"/>
                <w:szCs w:val="18"/>
              </w:rPr>
            </w:pPr>
            <w:r w:rsidRPr="00483E67">
              <w:rPr>
                <w:b/>
                <w:bCs/>
                <w:sz w:val="18"/>
                <w:szCs w:val="18"/>
              </w:rPr>
              <w:t>(в соответствии с ВРВС)</w:t>
            </w:r>
          </w:p>
        </w:tc>
      </w:tr>
      <w:tr w:rsidR="005D2F65" w:rsidRPr="00483E67">
        <w:trPr>
          <w:trHeight w:val="300"/>
        </w:trPr>
        <w:tc>
          <w:tcPr>
            <w:tcW w:w="392" w:type="dxa"/>
            <w:vMerge/>
            <w:vAlign w:val="center"/>
          </w:tcPr>
          <w:p w:rsidR="005D2F65" w:rsidRPr="00483E67" w:rsidRDefault="005D2F65" w:rsidP="001B65CA">
            <w:pPr>
              <w:rPr>
                <w:b/>
                <w:bCs/>
                <w:sz w:val="18"/>
                <w:szCs w:val="18"/>
              </w:rPr>
            </w:pPr>
          </w:p>
        </w:tc>
        <w:tc>
          <w:tcPr>
            <w:tcW w:w="2835"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2551" w:type="dxa"/>
            <w:vMerge/>
            <w:vAlign w:val="center"/>
          </w:tcPr>
          <w:p w:rsidR="005D2F65" w:rsidRPr="00483E67" w:rsidRDefault="005D2F65" w:rsidP="001B65CA">
            <w:pPr>
              <w:rPr>
                <w:b/>
                <w:bCs/>
                <w:sz w:val="18"/>
                <w:szCs w:val="18"/>
              </w:rPr>
            </w:pPr>
          </w:p>
        </w:tc>
        <w:tc>
          <w:tcPr>
            <w:tcW w:w="1418" w:type="dxa"/>
            <w:vMerge/>
            <w:vAlign w:val="center"/>
          </w:tcPr>
          <w:p w:rsidR="005D2F65" w:rsidRPr="00483E67" w:rsidRDefault="005D2F65" w:rsidP="001B65CA">
            <w:pPr>
              <w:rPr>
                <w:b/>
                <w:bCs/>
                <w:sz w:val="18"/>
                <w:szCs w:val="18"/>
              </w:rPr>
            </w:pPr>
          </w:p>
        </w:tc>
      </w:tr>
      <w:tr w:rsidR="005D2F65" w:rsidRPr="00483E67">
        <w:trPr>
          <w:trHeight w:val="675"/>
        </w:trPr>
        <w:tc>
          <w:tcPr>
            <w:tcW w:w="392" w:type="dxa"/>
            <w:vMerge/>
            <w:vAlign w:val="center"/>
          </w:tcPr>
          <w:p w:rsidR="005D2F65" w:rsidRPr="00483E67" w:rsidRDefault="005D2F65" w:rsidP="001B65CA">
            <w:pPr>
              <w:rPr>
                <w:b/>
                <w:bCs/>
                <w:sz w:val="18"/>
                <w:szCs w:val="18"/>
              </w:rPr>
            </w:pPr>
          </w:p>
        </w:tc>
        <w:tc>
          <w:tcPr>
            <w:tcW w:w="2835"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1134" w:type="dxa"/>
            <w:vMerge/>
            <w:vAlign w:val="center"/>
          </w:tcPr>
          <w:p w:rsidR="005D2F65" w:rsidRPr="00483E67" w:rsidRDefault="005D2F65" w:rsidP="001B65CA">
            <w:pPr>
              <w:rPr>
                <w:b/>
                <w:bCs/>
                <w:sz w:val="18"/>
                <w:szCs w:val="18"/>
              </w:rPr>
            </w:pPr>
          </w:p>
        </w:tc>
        <w:tc>
          <w:tcPr>
            <w:tcW w:w="2551" w:type="dxa"/>
            <w:vMerge/>
            <w:vAlign w:val="center"/>
          </w:tcPr>
          <w:p w:rsidR="005D2F65" w:rsidRPr="00483E67" w:rsidRDefault="005D2F65" w:rsidP="001B65CA">
            <w:pPr>
              <w:rPr>
                <w:b/>
                <w:bCs/>
                <w:sz w:val="18"/>
                <w:szCs w:val="18"/>
              </w:rPr>
            </w:pPr>
          </w:p>
        </w:tc>
        <w:tc>
          <w:tcPr>
            <w:tcW w:w="1418" w:type="dxa"/>
            <w:vMerge/>
            <w:vAlign w:val="center"/>
          </w:tcPr>
          <w:p w:rsidR="005D2F65" w:rsidRPr="00483E67" w:rsidRDefault="005D2F65" w:rsidP="001B65CA">
            <w:pPr>
              <w:rPr>
                <w:b/>
                <w:bCs/>
                <w:sz w:val="18"/>
                <w:szCs w:val="18"/>
              </w:rPr>
            </w:pPr>
          </w:p>
        </w:tc>
      </w:tr>
      <w:tr w:rsidR="005D2F65" w:rsidRPr="00483E67">
        <w:trPr>
          <w:trHeight w:hRule="exact" w:val="907"/>
        </w:trPr>
        <w:tc>
          <w:tcPr>
            <w:tcW w:w="392" w:type="dxa"/>
            <w:vAlign w:val="center"/>
          </w:tcPr>
          <w:p w:rsidR="005D2F65" w:rsidRPr="00483E67" w:rsidRDefault="005D2F65" w:rsidP="001B65CA">
            <w:pPr>
              <w:jc w:val="center"/>
              <w:rPr>
                <w:sz w:val="18"/>
                <w:szCs w:val="18"/>
              </w:rPr>
            </w:pPr>
            <w:r w:rsidRPr="00483E67">
              <w:rPr>
                <w:sz w:val="18"/>
                <w:szCs w:val="18"/>
              </w:rPr>
              <w:t>1</w:t>
            </w:r>
          </w:p>
        </w:tc>
        <w:tc>
          <w:tcPr>
            <w:tcW w:w="2835" w:type="dxa"/>
            <w:vAlign w:val="center"/>
          </w:tcPr>
          <w:p w:rsidR="005D2F65" w:rsidRPr="00483E67" w:rsidRDefault="00A60C5F" w:rsidP="00E701BC">
            <w:pPr>
              <w:jc w:val="center"/>
              <w:rPr>
                <w:sz w:val="18"/>
                <w:szCs w:val="18"/>
              </w:rPr>
            </w:pPr>
            <w:r>
              <w:rPr>
                <w:sz w:val="18"/>
                <w:szCs w:val="18"/>
              </w:rPr>
              <w:t>Московская область, г</w:t>
            </w:r>
            <w:proofErr w:type="gramStart"/>
            <w:r>
              <w:rPr>
                <w:sz w:val="18"/>
                <w:szCs w:val="18"/>
              </w:rPr>
              <w:t>.С</w:t>
            </w:r>
            <w:proofErr w:type="gramEnd"/>
            <w:r>
              <w:rPr>
                <w:sz w:val="18"/>
                <w:szCs w:val="18"/>
              </w:rPr>
              <w:t>ергиев Посад, Скобяное ш</w:t>
            </w:r>
            <w:r w:rsidRPr="00502837">
              <w:rPr>
                <w:sz w:val="18"/>
                <w:szCs w:val="18"/>
              </w:rPr>
              <w:t>., 2</w:t>
            </w:r>
            <w:r w:rsidR="00E701BC" w:rsidRPr="00502837">
              <w:rPr>
                <w:sz w:val="18"/>
                <w:szCs w:val="18"/>
              </w:rPr>
              <w:t xml:space="preserve"> А</w:t>
            </w:r>
          </w:p>
        </w:tc>
        <w:tc>
          <w:tcPr>
            <w:tcW w:w="1134" w:type="dxa"/>
            <w:vAlign w:val="center"/>
          </w:tcPr>
          <w:p w:rsidR="005D2F65" w:rsidRPr="00BB464C" w:rsidRDefault="00BB464C" w:rsidP="001B65CA">
            <w:pPr>
              <w:jc w:val="center"/>
              <w:rPr>
                <w:b/>
                <w:color w:val="FF0000"/>
                <w:sz w:val="18"/>
                <w:szCs w:val="18"/>
              </w:rPr>
            </w:pPr>
            <w:r w:rsidRPr="009B2CBB">
              <w:rPr>
                <w:b/>
                <w:sz w:val="18"/>
                <w:szCs w:val="18"/>
              </w:rPr>
              <w:t>2</w:t>
            </w:r>
            <w:r w:rsidR="00A60C5F" w:rsidRPr="009B2CBB">
              <w:rPr>
                <w:b/>
                <w:sz w:val="18"/>
                <w:szCs w:val="18"/>
              </w:rPr>
              <w:t>0</w:t>
            </w:r>
          </w:p>
        </w:tc>
        <w:tc>
          <w:tcPr>
            <w:tcW w:w="1134" w:type="dxa"/>
            <w:vAlign w:val="center"/>
          </w:tcPr>
          <w:p w:rsidR="005D2F65" w:rsidRPr="00483E67" w:rsidRDefault="005D2F65" w:rsidP="001B65CA">
            <w:pPr>
              <w:jc w:val="center"/>
              <w:rPr>
                <w:sz w:val="18"/>
                <w:szCs w:val="18"/>
              </w:rPr>
            </w:pPr>
            <w:r w:rsidRPr="00483E67">
              <w:rPr>
                <w:sz w:val="18"/>
                <w:szCs w:val="18"/>
              </w:rPr>
              <w:t>Муж, жен.</w:t>
            </w:r>
          </w:p>
        </w:tc>
        <w:tc>
          <w:tcPr>
            <w:tcW w:w="1134" w:type="dxa"/>
            <w:vAlign w:val="center"/>
          </w:tcPr>
          <w:p w:rsidR="005D2F65" w:rsidRPr="00483E67" w:rsidRDefault="00A60C5F" w:rsidP="00C52AA8">
            <w:pPr>
              <w:jc w:val="center"/>
              <w:rPr>
                <w:sz w:val="18"/>
                <w:szCs w:val="18"/>
              </w:rPr>
            </w:pPr>
            <w:r>
              <w:rPr>
                <w:sz w:val="18"/>
                <w:szCs w:val="18"/>
              </w:rPr>
              <w:t>28</w:t>
            </w:r>
            <w:r w:rsidR="005D2F65" w:rsidRPr="00483E67">
              <w:rPr>
                <w:sz w:val="18"/>
                <w:szCs w:val="18"/>
              </w:rPr>
              <w:t>.</w:t>
            </w:r>
            <w:r w:rsidR="005D2F65" w:rsidRPr="00483E67">
              <w:rPr>
                <w:sz w:val="18"/>
                <w:szCs w:val="18"/>
                <w:lang w:val="en-US"/>
              </w:rPr>
              <w:t>0</w:t>
            </w:r>
            <w:r w:rsidR="00C52AA8" w:rsidRPr="00483E67">
              <w:rPr>
                <w:sz w:val="18"/>
                <w:szCs w:val="18"/>
              </w:rPr>
              <w:t>4</w:t>
            </w:r>
            <w:r w:rsidR="005D2F65" w:rsidRPr="00483E67">
              <w:rPr>
                <w:sz w:val="18"/>
                <w:szCs w:val="18"/>
              </w:rPr>
              <w:t>.2</w:t>
            </w:r>
            <w:r w:rsidR="00C52AA8" w:rsidRPr="00483E67">
              <w:rPr>
                <w:sz w:val="18"/>
                <w:szCs w:val="18"/>
              </w:rPr>
              <w:t>4</w:t>
            </w:r>
          </w:p>
        </w:tc>
        <w:tc>
          <w:tcPr>
            <w:tcW w:w="2551" w:type="dxa"/>
            <w:vAlign w:val="center"/>
          </w:tcPr>
          <w:p w:rsidR="005D2F65" w:rsidRPr="00483E67" w:rsidRDefault="005D2F65" w:rsidP="001B65CA">
            <w:pPr>
              <w:jc w:val="center"/>
              <w:rPr>
                <w:sz w:val="18"/>
                <w:szCs w:val="18"/>
              </w:rPr>
            </w:pPr>
            <w:r w:rsidRPr="00483E67">
              <w:rPr>
                <w:sz w:val="18"/>
                <w:szCs w:val="18"/>
              </w:rPr>
              <w:t>автомногоборье</w:t>
            </w:r>
          </w:p>
        </w:tc>
        <w:tc>
          <w:tcPr>
            <w:tcW w:w="1418" w:type="dxa"/>
            <w:vAlign w:val="center"/>
          </w:tcPr>
          <w:p w:rsidR="005D2F65" w:rsidRPr="00483E67" w:rsidRDefault="005D2F65" w:rsidP="001B65CA">
            <w:pPr>
              <w:jc w:val="center"/>
              <w:rPr>
                <w:sz w:val="18"/>
                <w:szCs w:val="18"/>
              </w:rPr>
            </w:pPr>
            <w:r w:rsidRPr="00483E67">
              <w:rPr>
                <w:sz w:val="18"/>
                <w:szCs w:val="18"/>
              </w:rPr>
              <w:t>1660051811Я</w:t>
            </w:r>
          </w:p>
        </w:tc>
      </w:tr>
    </w:tbl>
    <w:p w:rsidR="009B2CBB" w:rsidRDefault="009B2CBB" w:rsidP="004A425C">
      <w:pPr>
        <w:pStyle w:val="Default"/>
        <w:keepNext/>
        <w:tabs>
          <w:tab w:val="left" w:pos="993"/>
        </w:tabs>
        <w:spacing w:before="120"/>
        <w:ind w:left="567"/>
        <w:jc w:val="center"/>
        <w:rPr>
          <w:rFonts w:ascii="Times New Roman" w:hAnsi="Times New Roman" w:cs="Times New Roman"/>
          <w:b/>
          <w:bCs/>
          <w:color w:val="auto"/>
          <w:sz w:val="28"/>
          <w:szCs w:val="28"/>
        </w:rPr>
      </w:pPr>
    </w:p>
    <w:p w:rsidR="005D2F65" w:rsidRPr="00483E67" w:rsidRDefault="005D2F65" w:rsidP="004A425C">
      <w:pPr>
        <w:pStyle w:val="Default"/>
        <w:keepNext/>
        <w:tabs>
          <w:tab w:val="left" w:pos="993"/>
        </w:tabs>
        <w:spacing w:before="120"/>
        <w:ind w:left="567"/>
        <w:jc w:val="center"/>
        <w:rPr>
          <w:rFonts w:ascii="Times New Roman" w:hAnsi="Times New Roman" w:cs="Times New Roman"/>
          <w:color w:val="auto"/>
          <w:sz w:val="28"/>
          <w:szCs w:val="28"/>
        </w:rPr>
      </w:pPr>
      <w:r w:rsidRPr="00483E67">
        <w:rPr>
          <w:rFonts w:ascii="Times New Roman" w:hAnsi="Times New Roman" w:cs="Times New Roman"/>
          <w:b/>
          <w:bCs/>
          <w:color w:val="auto"/>
          <w:sz w:val="28"/>
          <w:szCs w:val="28"/>
        </w:rPr>
        <w:t>3. Сведения о трассе</w:t>
      </w:r>
    </w:p>
    <w:p w:rsidR="009B2CBB" w:rsidRDefault="009B2CBB" w:rsidP="004A425C">
      <w:pPr>
        <w:keepNext/>
        <w:ind w:firstLine="567"/>
        <w:jc w:val="both"/>
        <w:rPr>
          <w:b/>
          <w:bCs/>
        </w:rPr>
      </w:pPr>
    </w:p>
    <w:p w:rsidR="005D2F65" w:rsidRPr="00483E67" w:rsidRDefault="005D2F65" w:rsidP="004A425C">
      <w:pPr>
        <w:keepNext/>
        <w:ind w:firstLine="567"/>
        <w:jc w:val="both"/>
        <w:rPr>
          <w:b/>
          <w:bCs/>
        </w:rPr>
      </w:pPr>
      <w:r w:rsidRPr="00483E67">
        <w:rPr>
          <w:b/>
          <w:bCs/>
        </w:rPr>
        <w:t>3.1. Место</w:t>
      </w:r>
      <w:r w:rsidR="00CD01FD">
        <w:rPr>
          <w:b/>
          <w:bCs/>
        </w:rPr>
        <w:t xml:space="preserve"> проведения соревнования</w:t>
      </w:r>
    </w:p>
    <w:p w:rsidR="00A60C5F" w:rsidRDefault="00A60C5F" w:rsidP="004A425C">
      <w:pPr>
        <w:keepNext/>
        <w:ind w:firstLine="567"/>
        <w:jc w:val="both"/>
      </w:pPr>
      <w:r>
        <w:t xml:space="preserve">Соревнование проводится на </w:t>
      </w:r>
      <w:r w:rsidR="00BB464C" w:rsidRPr="009B2CBB">
        <w:rPr>
          <w:b/>
        </w:rPr>
        <w:t xml:space="preserve">асфальтовом </w:t>
      </w:r>
      <w:r w:rsidRPr="009B2CBB">
        <w:rPr>
          <w:b/>
        </w:rPr>
        <w:t xml:space="preserve">автoдрoме </w:t>
      </w:r>
      <w:r w:rsidR="00BB464C" w:rsidRPr="009B2CBB">
        <w:rPr>
          <w:b/>
        </w:rPr>
        <w:t>автошколы «ОРЛАН»</w:t>
      </w:r>
      <w:r w:rsidR="00BB464C">
        <w:t xml:space="preserve"> </w:t>
      </w:r>
      <w:r>
        <w:t>по адресу: г</w:t>
      </w:r>
      <w:proofErr w:type="gramStart"/>
      <w:r>
        <w:t>.С</w:t>
      </w:r>
      <w:proofErr w:type="gramEnd"/>
      <w:r>
        <w:t>ергиев Пoсад, Скoбянoе шoссе, 2A</w:t>
      </w:r>
    </w:p>
    <w:p w:rsidR="009B2CBB" w:rsidRDefault="009B2CBB" w:rsidP="004A425C">
      <w:pPr>
        <w:keepNext/>
        <w:ind w:firstLine="567"/>
        <w:jc w:val="both"/>
      </w:pPr>
    </w:p>
    <w:p w:rsidR="005D2F65" w:rsidRPr="00483E67" w:rsidRDefault="005D2F65" w:rsidP="004A425C">
      <w:pPr>
        <w:keepNext/>
        <w:ind w:firstLine="567"/>
        <w:jc w:val="both"/>
        <w:rPr>
          <w:b/>
          <w:bCs/>
        </w:rPr>
      </w:pPr>
      <w:r w:rsidRPr="00483E67">
        <w:rPr>
          <w:b/>
          <w:bCs/>
        </w:rPr>
        <w:t>3.2. Схема трассы</w:t>
      </w:r>
      <w:r w:rsidR="00467681">
        <w:rPr>
          <w:b/>
          <w:bCs/>
        </w:rPr>
        <w:t xml:space="preserve">, состав </w:t>
      </w:r>
      <w:r w:rsidR="00D55A0E">
        <w:rPr>
          <w:b/>
          <w:bCs/>
        </w:rPr>
        <w:t>заездов, применяемые упражнения</w:t>
      </w:r>
    </w:p>
    <w:p w:rsidR="005F0444" w:rsidRPr="00483E67" w:rsidRDefault="00A0598F" w:rsidP="00A0598F">
      <w:pPr>
        <w:pStyle w:val="Default"/>
        <w:jc w:val="both"/>
        <w:rPr>
          <w:rFonts w:ascii="Times New Roman" w:hAnsi="Times New Roman" w:cs="Times New Roman"/>
          <w:color w:val="auto"/>
        </w:rPr>
      </w:pPr>
      <w:r w:rsidRPr="00483E67">
        <w:rPr>
          <w:rFonts w:ascii="Times New Roman" w:hAnsi="Times New Roman" w:cs="Times New Roman"/>
          <w:color w:val="auto"/>
        </w:rPr>
        <w:t>На соревновании применяются две разные трассы</w:t>
      </w:r>
      <w:bookmarkStart w:id="0" w:name="_GoBack"/>
      <w:bookmarkEnd w:id="0"/>
      <w:r w:rsidRPr="00483E67">
        <w:rPr>
          <w:rFonts w:ascii="Times New Roman" w:hAnsi="Times New Roman" w:cs="Times New Roman"/>
          <w:color w:val="auto"/>
        </w:rPr>
        <w:t xml:space="preserve"> в виде комплекса упражнений</w:t>
      </w:r>
      <w:r w:rsidR="00BA134E" w:rsidRPr="00483E67">
        <w:rPr>
          <w:rFonts w:ascii="Times New Roman" w:hAnsi="Times New Roman" w:cs="Times New Roman"/>
          <w:color w:val="auto"/>
        </w:rPr>
        <w:t xml:space="preserve">: </w:t>
      </w:r>
      <w:r w:rsidRPr="00483E67">
        <w:rPr>
          <w:rFonts w:ascii="Times New Roman" w:hAnsi="Times New Roman" w:cs="Times New Roman"/>
          <w:color w:val="auto"/>
        </w:rPr>
        <w:t>«Нестандарт»</w:t>
      </w:r>
      <w:r w:rsidR="00BA134E" w:rsidRPr="00483E67">
        <w:rPr>
          <w:rFonts w:ascii="Times New Roman" w:hAnsi="Times New Roman" w:cs="Times New Roman"/>
          <w:color w:val="auto"/>
        </w:rPr>
        <w:t xml:space="preserve">, </w:t>
      </w:r>
      <w:r w:rsidR="00A60C5F">
        <w:rPr>
          <w:rFonts w:ascii="Times New Roman" w:hAnsi="Times New Roman" w:cs="Times New Roman"/>
          <w:color w:val="auto"/>
        </w:rPr>
        <w:t xml:space="preserve"> </w:t>
      </w:r>
      <w:r w:rsidR="00CA72CB">
        <w:rPr>
          <w:rFonts w:ascii="Times New Roman" w:hAnsi="Times New Roman" w:cs="Times New Roman"/>
          <w:color w:val="auto"/>
        </w:rPr>
        <w:t xml:space="preserve">«реверсивная линия», </w:t>
      </w:r>
      <w:r w:rsidR="00A60C5F">
        <w:rPr>
          <w:rFonts w:ascii="Times New Roman" w:hAnsi="Times New Roman" w:cs="Times New Roman"/>
          <w:color w:val="auto"/>
        </w:rPr>
        <w:t>«финиш базой</w:t>
      </w:r>
      <w:r w:rsidRPr="00483E67">
        <w:rPr>
          <w:rFonts w:ascii="Times New Roman" w:hAnsi="Times New Roman" w:cs="Times New Roman"/>
          <w:color w:val="auto"/>
        </w:rPr>
        <w:t xml:space="preserve">», </w:t>
      </w:r>
      <w:r w:rsidRPr="00483E67">
        <w:rPr>
          <w:rFonts w:ascii="Times New Roman" w:hAnsi="Times New Roman" w:cs="Times New Roman"/>
          <w:bCs/>
          <w:color w:val="auto"/>
        </w:rPr>
        <w:t>«</w:t>
      </w:r>
      <w:r w:rsidR="00A60C5F">
        <w:rPr>
          <w:rFonts w:ascii="Times New Roman" w:hAnsi="Times New Roman" w:cs="Times New Roman"/>
          <w:bCs/>
          <w:color w:val="auto"/>
        </w:rPr>
        <w:t>колба Крупникова</w:t>
      </w:r>
      <w:r w:rsidRPr="00483E67">
        <w:rPr>
          <w:rFonts w:ascii="Times New Roman" w:hAnsi="Times New Roman" w:cs="Times New Roman"/>
          <w:bCs/>
          <w:color w:val="auto"/>
        </w:rPr>
        <w:t xml:space="preserve">». </w:t>
      </w:r>
      <w:r w:rsidRPr="00483E67">
        <w:rPr>
          <w:rFonts w:ascii="Times New Roman" w:hAnsi="Times New Roman" w:cs="Times New Roman"/>
          <w:color w:val="auto"/>
        </w:rPr>
        <w:t xml:space="preserve">Схемы трасс публикуются Бюллетенем. </w:t>
      </w:r>
    </w:p>
    <w:p w:rsidR="00A0598F" w:rsidRPr="00483E67" w:rsidRDefault="00A0598F" w:rsidP="00A0598F">
      <w:pPr>
        <w:pStyle w:val="Default"/>
        <w:jc w:val="both"/>
        <w:rPr>
          <w:rFonts w:ascii="Times New Roman" w:hAnsi="Times New Roman" w:cs="Times New Roman"/>
          <w:color w:val="auto"/>
        </w:rPr>
      </w:pPr>
      <w:r w:rsidRPr="00483E67">
        <w:rPr>
          <w:rFonts w:ascii="Times New Roman" w:hAnsi="Times New Roman" w:cs="Times New Roman"/>
          <w:color w:val="auto"/>
        </w:rPr>
        <w:t xml:space="preserve">Количество зачётных заездов на каждой из </w:t>
      </w:r>
      <w:r w:rsidR="00041F27" w:rsidRPr="00483E67">
        <w:rPr>
          <w:rFonts w:ascii="Times New Roman" w:hAnsi="Times New Roman" w:cs="Times New Roman"/>
          <w:color w:val="auto"/>
        </w:rPr>
        <w:t xml:space="preserve">двух </w:t>
      </w:r>
      <w:r w:rsidRPr="00483E67">
        <w:rPr>
          <w:rFonts w:ascii="Times New Roman" w:hAnsi="Times New Roman" w:cs="Times New Roman"/>
          <w:color w:val="auto"/>
        </w:rPr>
        <w:t>трасс для каждого пилота: 2.</w:t>
      </w:r>
    </w:p>
    <w:p w:rsidR="005D2F65" w:rsidRPr="00483E67" w:rsidRDefault="005D2F65" w:rsidP="00E86575">
      <w:pPr>
        <w:pStyle w:val="Default"/>
        <w:keepNext/>
        <w:spacing w:before="120"/>
        <w:jc w:val="center"/>
        <w:rPr>
          <w:rFonts w:ascii="Times New Roman" w:hAnsi="Times New Roman" w:cs="Times New Roman"/>
          <w:color w:val="auto"/>
          <w:sz w:val="28"/>
          <w:szCs w:val="28"/>
        </w:rPr>
      </w:pPr>
      <w:r w:rsidRPr="00483E67">
        <w:rPr>
          <w:rFonts w:ascii="Times New Roman" w:hAnsi="Times New Roman" w:cs="Times New Roman"/>
          <w:b/>
          <w:bCs/>
          <w:color w:val="auto"/>
          <w:sz w:val="28"/>
          <w:szCs w:val="28"/>
        </w:rPr>
        <w:t>4. Программа.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4303"/>
        <w:gridCol w:w="4591"/>
      </w:tblGrid>
      <w:tr w:rsidR="005D2F65" w:rsidRPr="00483E67">
        <w:trPr>
          <w:jc w:val="center"/>
        </w:trPr>
        <w:tc>
          <w:tcPr>
            <w:tcW w:w="2867" w:type="pct"/>
            <w:gridSpan w:val="2"/>
          </w:tcPr>
          <w:p w:rsidR="005D2F65" w:rsidRPr="00516810" w:rsidRDefault="005D2F65" w:rsidP="0045188A">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Публикация регламента (РС) и начало приема заявок</w:t>
            </w:r>
          </w:p>
        </w:tc>
        <w:tc>
          <w:tcPr>
            <w:tcW w:w="2133" w:type="pct"/>
          </w:tcPr>
          <w:p w:rsidR="005D2F65" w:rsidRPr="00516810" w:rsidRDefault="008E4069" w:rsidP="00C427F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1</w:t>
            </w:r>
            <w:r w:rsidR="00C427F5" w:rsidRPr="00516810">
              <w:rPr>
                <w:rFonts w:ascii="Times New Roman" w:hAnsi="Times New Roman" w:cs="Times New Roman"/>
                <w:color w:val="auto"/>
              </w:rPr>
              <w:t>5</w:t>
            </w:r>
            <w:r w:rsidR="005D2F65" w:rsidRPr="00516810">
              <w:rPr>
                <w:rFonts w:ascii="Times New Roman" w:hAnsi="Times New Roman" w:cs="Times New Roman"/>
                <w:color w:val="auto"/>
              </w:rPr>
              <w:t>.0</w:t>
            </w:r>
            <w:r w:rsidRPr="00516810">
              <w:rPr>
                <w:rFonts w:ascii="Times New Roman" w:hAnsi="Times New Roman" w:cs="Times New Roman"/>
                <w:color w:val="auto"/>
              </w:rPr>
              <w:t>4</w:t>
            </w:r>
            <w:r w:rsidR="005D2F65" w:rsidRPr="00516810">
              <w:rPr>
                <w:rFonts w:ascii="Times New Roman" w:hAnsi="Times New Roman" w:cs="Times New Roman"/>
                <w:color w:val="auto"/>
              </w:rPr>
              <w:t>.202</w:t>
            </w:r>
            <w:r w:rsidR="00304E64" w:rsidRPr="00516810">
              <w:rPr>
                <w:rFonts w:ascii="Times New Roman" w:hAnsi="Times New Roman" w:cs="Times New Roman"/>
                <w:color w:val="auto"/>
              </w:rPr>
              <w:t>4</w:t>
            </w:r>
          </w:p>
        </w:tc>
      </w:tr>
      <w:tr w:rsidR="005D2F65" w:rsidRPr="00483E67">
        <w:trPr>
          <w:jc w:val="center"/>
        </w:trPr>
        <w:tc>
          <w:tcPr>
            <w:tcW w:w="2867" w:type="pct"/>
            <w:gridSpan w:val="2"/>
          </w:tcPr>
          <w:p w:rsidR="005D2F65" w:rsidRPr="00516810" w:rsidRDefault="005D2F65" w:rsidP="00E8657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Окончание приема предварительных заявок</w:t>
            </w:r>
          </w:p>
        </w:tc>
        <w:tc>
          <w:tcPr>
            <w:tcW w:w="2133" w:type="pct"/>
            <w:vAlign w:val="center"/>
          </w:tcPr>
          <w:p w:rsidR="005D2F65" w:rsidRPr="00516810" w:rsidRDefault="005D2F65" w:rsidP="0045188A">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 xml:space="preserve">21:00 </w:t>
            </w:r>
            <w:r w:rsidR="00A60C5F" w:rsidRPr="00516810">
              <w:rPr>
                <w:rFonts w:ascii="Times New Roman" w:hAnsi="Times New Roman" w:cs="Times New Roman"/>
                <w:color w:val="auto"/>
              </w:rPr>
              <w:t>27</w:t>
            </w:r>
            <w:r w:rsidRPr="00516810">
              <w:rPr>
                <w:rFonts w:ascii="Times New Roman" w:hAnsi="Times New Roman" w:cs="Times New Roman"/>
                <w:color w:val="auto"/>
              </w:rPr>
              <w:t>.</w:t>
            </w:r>
            <w:r w:rsidR="00304E64" w:rsidRPr="00516810">
              <w:rPr>
                <w:rFonts w:ascii="Times New Roman" w:hAnsi="Times New Roman" w:cs="Times New Roman"/>
                <w:color w:val="auto"/>
              </w:rPr>
              <w:t>04</w:t>
            </w:r>
            <w:r w:rsidRPr="00516810">
              <w:rPr>
                <w:rFonts w:ascii="Times New Roman" w:hAnsi="Times New Roman" w:cs="Times New Roman"/>
                <w:color w:val="auto"/>
              </w:rPr>
              <w:t>.202</w:t>
            </w:r>
            <w:r w:rsidR="00304E64" w:rsidRPr="00516810">
              <w:rPr>
                <w:rFonts w:ascii="Times New Roman" w:hAnsi="Times New Roman" w:cs="Times New Roman"/>
                <w:color w:val="auto"/>
              </w:rPr>
              <w:t>4</w:t>
            </w:r>
          </w:p>
        </w:tc>
      </w:tr>
      <w:tr w:rsidR="005D2F65" w:rsidRPr="00483E67">
        <w:trPr>
          <w:jc w:val="center"/>
        </w:trPr>
        <w:tc>
          <w:tcPr>
            <w:tcW w:w="2867" w:type="pct"/>
            <w:gridSpan w:val="2"/>
          </w:tcPr>
          <w:p w:rsidR="005D2F65" w:rsidRPr="00516810" w:rsidRDefault="005D2F65" w:rsidP="00E8657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Окончание приема заявок</w:t>
            </w:r>
          </w:p>
        </w:tc>
        <w:tc>
          <w:tcPr>
            <w:tcW w:w="2133" w:type="pct"/>
            <w:vAlign w:val="center"/>
          </w:tcPr>
          <w:p w:rsidR="005D2F65" w:rsidRPr="00516810" w:rsidRDefault="00C427F5" w:rsidP="00C427F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12</w:t>
            </w:r>
            <w:r w:rsidR="005D2F65" w:rsidRPr="00516810">
              <w:rPr>
                <w:rFonts w:ascii="Times New Roman" w:hAnsi="Times New Roman" w:cs="Times New Roman"/>
                <w:color w:val="auto"/>
              </w:rPr>
              <w:t>:</w:t>
            </w:r>
            <w:r w:rsidR="008E4069" w:rsidRPr="00516810">
              <w:rPr>
                <w:rFonts w:ascii="Times New Roman" w:hAnsi="Times New Roman" w:cs="Times New Roman"/>
                <w:color w:val="auto"/>
              </w:rPr>
              <w:t>3</w:t>
            </w:r>
            <w:r w:rsidR="005D2F65" w:rsidRPr="00516810">
              <w:rPr>
                <w:rFonts w:ascii="Times New Roman" w:hAnsi="Times New Roman" w:cs="Times New Roman"/>
                <w:color w:val="auto"/>
              </w:rPr>
              <w:t xml:space="preserve">0 </w:t>
            </w:r>
            <w:r w:rsidR="00A60C5F" w:rsidRPr="00516810">
              <w:rPr>
                <w:rFonts w:ascii="Times New Roman" w:hAnsi="Times New Roman" w:cs="Times New Roman"/>
                <w:color w:val="auto"/>
              </w:rPr>
              <w:t>28</w:t>
            </w:r>
            <w:r w:rsidR="005D2F65" w:rsidRPr="00516810">
              <w:rPr>
                <w:rFonts w:ascii="Times New Roman" w:hAnsi="Times New Roman" w:cs="Times New Roman"/>
                <w:color w:val="auto"/>
              </w:rPr>
              <w:t>.</w:t>
            </w:r>
            <w:r w:rsidR="00304E64" w:rsidRPr="00516810">
              <w:rPr>
                <w:rFonts w:ascii="Times New Roman" w:hAnsi="Times New Roman" w:cs="Times New Roman"/>
                <w:color w:val="auto"/>
              </w:rPr>
              <w:t>04</w:t>
            </w:r>
            <w:r w:rsidR="005D2F65" w:rsidRPr="00516810">
              <w:rPr>
                <w:rFonts w:ascii="Times New Roman" w:hAnsi="Times New Roman" w:cs="Times New Roman"/>
                <w:color w:val="auto"/>
              </w:rPr>
              <w:t>.202</w:t>
            </w:r>
            <w:r w:rsidR="00304E64" w:rsidRPr="00516810">
              <w:rPr>
                <w:rFonts w:ascii="Times New Roman" w:hAnsi="Times New Roman" w:cs="Times New Roman"/>
                <w:color w:val="auto"/>
              </w:rPr>
              <w:t>4</w:t>
            </w:r>
          </w:p>
        </w:tc>
      </w:tr>
      <w:tr w:rsidR="005D2F65" w:rsidRPr="00483E67">
        <w:trPr>
          <w:trHeight w:val="225"/>
          <w:jc w:val="center"/>
        </w:trPr>
        <w:tc>
          <w:tcPr>
            <w:tcW w:w="5000" w:type="pct"/>
            <w:gridSpan w:val="3"/>
          </w:tcPr>
          <w:p w:rsidR="005D2F65" w:rsidRPr="00516810" w:rsidRDefault="008E4069" w:rsidP="00D738ED">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b/>
                <w:bCs/>
                <w:color w:val="auto"/>
              </w:rPr>
              <w:t>Воскресенье</w:t>
            </w:r>
            <w:r w:rsidR="005D2F65" w:rsidRPr="00516810">
              <w:rPr>
                <w:rFonts w:ascii="Times New Roman" w:hAnsi="Times New Roman" w:cs="Times New Roman"/>
                <w:b/>
                <w:bCs/>
                <w:color w:val="auto"/>
              </w:rPr>
              <w:t xml:space="preserve"> </w:t>
            </w:r>
            <w:r w:rsidRPr="00516810">
              <w:rPr>
                <w:rFonts w:ascii="Times New Roman" w:hAnsi="Times New Roman" w:cs="Times New Roman"/>
                <w:color w:val="auto"/>
              </w:rPr>
              <w:t>28.</w:t>
            </w:r>
            <w:r w:rsidR="00304E64" w:rsidRPr="00516810">
              <w:rPr>
                <w:rFonts w:ascii="Times New Roman" w:hAnsi="Times New Roman" w:cs="Times New Roman"/>
                <w:color w:val="auto"/>
              </w:rPr>
              <w:t>04.2024</w:t>
            </w:r>
          </w:p>
        </w:tc>
      </w:tr>
      <w:tr w:rsidR="005D2F65" w:rsidRPr="00483E67">
        <w:trPr>
          <w:jc w:val="center"/>
        </w:trPr>
        <w:tc>
          <w:tcPr>
            <w:tcW w:w="868" w:type="pct"/>
            <w:vAlign w:val="center"/>
          </w:tcPr>
          <w:p w:rsidR="005D2F65" w:rsidRPr="00516810" w:rsidRDefault="008E4069" w:rsidP="00C427F5">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08</w:t>
            </w:r>
            <w:r w:rsidR="005D2F65" w:rsidRPr="00516810">
              <w:rPr>
                <w:rFonts w:ascii="Times New Roman" w:hAnsi="Times New Roman" w:cs="Times New Roman"/>
                <w:color w:val="auto"/>
              </w:rPr>
              <w:t>:</w:t>
            </w:r>
            <w:r w:rsidRPr="00516810">
              <w:rPr>
                <w:rFonts w:ascii="Times New Roman" w:hAnsi="Times New Roman" w:cs="Times New Roman"/>
                <w:color w:val="auto"/>
              </w:rPr>
              <w:t>30</w:t>
            </w:r>
            <w:r w:rsidR="005D2F65" w:rsidRPr="00516810">
              <w:rPr>
                <w:rFonts w:ascii="Times New Roman" w:hAnsi="Times New Roman" w:cs="Times New Roman"/>
                <w:color w:val="auto"/>
              </w:rPr>
              <w:t xml:space="preserve"> – </w:t>
            </w:r>
            <w:r w:rsidR="00C427F5" w:rsidRPr="00516810">
              <w:rPr>
                <w:rFonts w:ascii="Times New Roman" w:hAnsi="Times New Roman" w:cs="Times New Roman"/>
                <w:color w:val="auto"/>
              </w:rPr>
              <w:t>12</w:t>
            </w:r>
            <w:r w:rsidR="005D2F65" w:rsidRPr="00516810">
              <w:rPr>
                <w:rFonts w:ascii="Times New Roman" w:hAnsi="Times New Roman" w:cs="Times New Roman"/>
                <w:color w:val="auto"/>
              </w:rPr>
              <w:t>:</w:t>
            </w:r>
            <w:r w:rsidRPr="00516810">
              <w:rPr>
                <w:rFonts w:ascii="Times New Roman" w:hAnsi="Times New Roman" w:cs="Times New Roman"/>
                <w:color w:val="auto"/>
              </w:rPr>
              <w:t>3</w:t>
            </w:r>
            <w:r w:rsidR="005D2F65" w:rsidRPr="00516810">
              <w:rPr>
                <w:rFonts w:ascii="Times New Roman" w:hAnsi="Times New Roman" w:cs="Times New Roman"/>
                <w:color w:val="auto"/>
              </w:rPr>
              <w:t>0</w:t>
            </w:r>
          </w:p>
        </w:tc>
        <w:tc>
          <w:tcPr>
            <w:tcW w:w="4132" w:type="pct"/>
            <w:gridSpan w:val="2"/>
          </w:tcPr>
          <w:p w:rsidR="005D2F65" w:rsidRPr="00516810" w:rsidRDefault="005D2F65" w:rsidP="008E4069">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Административная проверка</w:t>
            </w:r>
            <w:r w:rsidR="00304E64" w:rsidRPr="00516810">
              <w:rPr>
                <w:rFonts w:ascii="Times New Roman" w:hAnsi="Times New Roman" w:cs="Times New Roman"/>
                <w:color w:val="auto"/>
              </w:rPr>
              <w:t>,</w:t>
            </w:r>
            <w:r w:rsidR="008E4069" w:rsidRPr="00516810">
              <w:rPr>
                <w:rFonts w:ascii="Times New Roman" w:hAnsi="Times New Roman" w:cs="Times New Roman"/>
                <w:color w:val="auto"/>
              </w:rPr>
              <w:t xml:space="preserve"> Техническая инспекция</w:t>
            </w:r>
          </w:p>
        </w:tc>
      </w:tr>
      <w:tr w:rsidR="005D2F65" w:rsidRPr="00483E67">
        <w:trPr>
          <w:jc w:val="center"/>
        </w:trPr>
        <w:tc>
          <w:tcPr>
            <w:tcW w:w="868" w:type="pct"/>
            <w:vAlign w:val="center"/>
          </w:tcPr>
          <w:p w:rsidR="005D2F65" w:rsidRPr="00516810" w:rsidRDefault="005D2F65" w:rsidP="00D60AB4">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0</w:t>
            </w:r>
            <w:r w:rsidR="00862313" w:rsidRPr="00516810">
              <w:rPr>
                <w:rFonts w:ascii="Times New Roman" w:hAnsi="Times New Roman" w:cs="Times New Roman"/>
                <w:color w:val="auto"/>
              </w:rPr>
              <w:t>9</w:t>
            </w:r>
            <w:r w:rsidRPr="00516810">
              <w:rPr>
                <w:rFonts w:ascii="Times New Roman" w:hAnsi="Times New Roman" w:cs="Times New Roman"/>
                <w:color w:val="auto"/>
              </w:rPr>
              <w:t>:</w:t>
            </w:r>
            <w:r w:rsidR="00862313" w:rsidRPr="00516810">
              <w:rPr>
                <w:rFonts w:ascii="Times New Roman" w:hAnsi="Times New Roman" w:cs="Times New Roman"/>
                <w:color w:val="auto"/>
              </w:rPr>
              <w:t>00</w:t>
            </w:r>
            <w:r w:rsidR="00D60AB4" w:rsidRPr="00516810">
              <w:rPr>
                <w:rFonts w:ascii="Times New Roman" w:hAnsi="Times New Roman" w:cs="Times New Roman"/>
                <w:color w:val="auto"/>
              </w:rPr>
              <w:t xml:space="preserve"> – 09</w:t>
            </w:r>
            <w:r w:rsidRPr="00516810">
              <w:rPr>
                <w:rFonts w:ascii="Times New Roman" w:hAnsi="Times New Roman" w:cs="Times New Roman"/>
                <w:color w:val="auto"/>
              </w:rPr>
              <w:t>:</w:t>
            </w:r>
            <w:r w:rsidR="00D60AB4" w:rsidRPr="00516810">
              <w:rPr>
                <w:rFonts w:ascii="Times New Roman" w:hAnsi="Times New Roman" w:cs="Times New Roman"/>
                <w:color w:val="auto"/>
              </w:rPr>
              <w:t>3</w:t>
            </w:r>
            <w:r w:rsidRPr="00516810">
              <w:rPr>
                <w:rFonts w:ascii="Times New Roman" w:hAnsi="Times New Roman" w:cs="Times New Roman"/>
                <w:color w:val="auto"/>
              </w:rPr>
              <w:t>0</w:t>
            </w:r>
          </w:p>
        </w:tc>
        <w:tc>
          <w:tcPr>
            <w:tcW w:w="4132" w:type="pct"/>
            <w:gridSpan w:val="2"/>
          </w:tcPr>
          <w:p w:rsidR="005D2F65" w:rsidRPr="00516810" w:rsidRDefault="005D2F65" w:rsidP="00E8657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Ознакомление с трасс</w:t>
            </w:r>
            <w:r w:rsidR="00304E64" w:rsidRPr="00516810">
              <w:rPr>
                <w:rFonts w:ascii="Times New Roman" w:hAnsi="Times New Roman" w:cs="Times New Roman"/>
                <w:color w:val="auto"/>
              </w:rPr>
              <w:t>ой (пешком)</w:t>
            </w:r>
          </w:p>
        </w:tc>
      </w:tr>
      <w:tr w:rsidR="005D2F65" w:rsidRPr="00483E67">
        <w:trPr>
          <w:jc w:val="center"/>
        </w:trPr>
        <w:tc>
          <w:tcPr>
            <w:tcW w:w="868" w:type="pct"/>
          </w:tcPr>
          <w:p w:rsidR="005D2F65" w:rsidRPr="00516810" w:rsidRDefault="00D60AB4" w:rsidP="00D60AB4">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09</w:t>
            </w:r>
            <w:r w:rsidR="005D2F65" w:rsidRPr="00516810">
              <w:rPr>
                <w:rFonts w:ascii="Times New Roman" w:hAnsi="Times New Roman" w:cs="Times New Roman"/>
                <w:color w:val="auto"/>
              </w:rPr>
              <w:t>:</w:t>
            </w:r>
            <w:r w:rsidRPr="00516810">
              <w:rPr>
                <w:rFonts w:ascii="Times New Roman" w:hAnsi="Times New Roman" w:cs="Times New Roman"/>
                <w:color w:val="auto"/>
              </w:rPr>
              <w:t>3</w:t>
            </w:r>
            <w:r w:rsidR="005D2F65" w:rsidRPr="00516810">
              <w:rPr>
                <w:rFonts w:ascii="Times New Roman" w:hAnsi="Times New Roman" w:cs="Times New Roman"/>
                <w:color w:val="auto"/>
              </w:rPr>
              <w:t>0 – 1</w:t>
            </w:r>
            <w:r w:rsidR="008E4069" w:rsidRPr="00516810">
              <w:rPr>
                <w:rFonts w:ascii="Times New Roman" w:hAnsi="Times New Roman" w:cs="Times New Roman"/>
                <w:color w:val="auto"/>
              </w:rPr>
              <w:t>2</w:t>
            </w:r>
            <w:r w:rsidR="005D2F65" w:rsidRPr="00516810">
              <w:rPr>
                <w:rFonts w:ascii="Times New Roman" w:hAnsi="Times New Roman" w:cs="Times New Roman"/>
                <w:color w:val="auto"/>
              </w:rPr>
              <w:t>:</w:t>
            </w:r>
            <w:r w:rsidR="008E4069" w:rsidRPr="00516810">
              <w:rPr>
                <w:rFonts w:ascii="Times New Roman" w:hAnsi="Times New Roman" w:cs="Times New Roman"/>
                <w:color w:val="auto"/>
              </w:rPr>
              <w:t>3</w:t>
            </w:r>
            <w:r w:rsidR="005D2F65" w:rsidRPr="00516810">
              <w:rPr>
                <w:rFonts w:ascii="Times New Roman" w:hAnsi="Times New Roman" w:cs="Times New Roman"/>
                <w:color w:val="auto"/>
              </w:rPr>
              <w:t>0</w:t>
            </w:r>
          </w:p>
        </w:tc>
        <w:tc>
          <w:tcPr>
            <w:tcW w:w="4132" w:type="pct"/>
            <w:gridSpan w:val="2"/>
          </w:tcPr>
          <w:p w:rsidR="005D2F65" w:rsidRPr="00516810" w:rsidRDefault="005D2F65" w:rsidP="00E8657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Зачетные заезды</w:t>
            </w:r>
          </w:p>
        </w:tc>
      </w:tr>
      <w:tr w:rsidR="00304E64" w:rsidRPr="00483E67">
        <w:trPr>
          <w:jc w:val="center"/>
        </w:trPr>
        <w:tc>
          <w:tcPr>
            <w:tcW w:w="868" w:type="pct"/>
          </w:tcPr>
          <w:p w:rsidR="00304E64" w:rsidRPr="00516810" w:rsidRDefault="00304E64" w:rsidP="00D86619">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1</w:t>
            </w:r>
            <w:r w:rsidR="008E4069" w:rsidRPr="00516810">
              <w:rPr>
                <w:rFonts w:ascii="Times New Roman" w:hAnsi="Times New Roman" w:cs="Times New Roman"/>
                <w:color w:val="auto"/>
              </w:rPr>
              <w:t>2</w:t>
            </w:r>
            <w:r w:rsidRPr="00516810">
              <w:rPr>
                <w:rFonts w:ascii="Times New Roman" w:hAnsi="Times New Roman" w:cs="Times New Roman"/>
                <w:color w:val="auto"/>
              </w:rPr>
              <w:t>:</w:t>
            </w:r>
            <w:r w:rsidR="008E4069" w:rsidRPr="00516810">
              <w:rPr>
                <w:rFonts w:ascii="Times New Roman" w:hAnsi="Times New Roman" w:cs="Times New Roman"/>
                <w:color w:val="auto"/>
              </w:rPr>
              <w:t>30 – 13</w:t>
            </w:r>
            <w:r w:rsidRPr="00516810">
              <w:rPr>
                <w:rFonts w:ascii="Times New Roman" w:hAnsi="Times New Roman" w:cs="Times New Roman"/>
                <w:color w:val="auto"/>
              </w:rPr>
              <w:t>:00</w:t>
            </w:r>
          </w:p>
        </w:tc>
        <w:tc>
          <w:tcPr>
            <w:tcW w:w="4132" w:type="pct"/>
            <w:gridSpan w:val="2"/>
          </w:tcPr>
          <w:p w:rsidR="00304E64" w:rsidRPr="00516810" w:rsidRDefault="00304E64" w:rsidP="00E86575">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 xml:space="preserve">Ознакомление с трассой (пешком) </w:t>
            </w:r>
          </w:p>
        </w:tc>
      </w:tr>
      <w:tr w:rsidR="00304E64" w:rsidRPr="00483E67">
        <w:trPr>
          <w:jc w:val="center"/>
        </w:trPr>
        <w:tc>
          <w:tcPr>
            <w:tcW w:w="868" w:type="pct"/>
          </w:tcPr>
          <w:p w:rsidR="00304E64" w:rsidRPr="00516810" w:rsidRDefault="00304E64" w:rsidP="00304E64">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1</w:t>
            </w:r>
            <w:r w:rsidR="008E4069" w:rsidRPr="00516810">
              <w:rPr>
                <w:rFonts w:ascii="Times New Roman" w:hAnsi="Times New Roman" w:cs="Times New Roman"/>
                <w:color w:val="auto"/>
              </w:rPr>
              <w:t>3</w:t>
            </w:r>
            <w:r w:rsidRPr="00516810">
              <w:rPr>
                <w:rFonts w:ascii="Times New Roman" w:hAnsi="Times New Roman" w:cs="Times New Roman"/>
                <w:color w:val="auto"/>
              </w:rPr>
              <w:t>:</w:t>
            </w:r>
            <w:r w:rsidR="008E4069" w:rsidRPr="00516810">
              <w:rPr>
                <w:rFonts w:ascii="Times New Roman" w:hAnsi="Times New Roman" w:cs="Times New Roman"/>
                <w:color w:val="auto"/>
              </w:rPr>
              <w:t>00 – 17:0</w:t>
            </w:r>
            <w:r w:rsidRPr="00516810">
              <w:rPr>
                <w:rFonts w:ascii="Times New Roman" w:hAnsi="Times New Roman" w:cs="Times New Roman"/>
                <w:color w:val="auto"/>
              </w:rPr>
              <w:t>0</w:t>
            </w:r>
          </w:p>
        </w:tc>
        <w:tc>
          <w:tcPr>
            <w:tcW w:w="4132" w:type="pct"/>
            <w:gridSpan w:val="2"/>
          </w:tcPr>
          <w:p w:rsidR="00304E64" w:rsidRPr="00516810" w:rsidRDefault="00304E64" w:rsidP="00304E64">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Зачетные заезды</w:t>
            </w:r>
          </w:p>
        </w:tc>
      </w:tr>
      <w:tr w:rsidR="00304E64" w:rsidRPr="00483E67">
        <w:trPr>
          <w:jc w:val="center"/>
        </w:trPr>
        <w:tc>
          <w:tcPr>
            <w:tcW w:w="868" w:type="pct"/>
          </w:tcPr>
          <w:p w:rsidR="00304E64" w:rsidRPr="00516810" w:rsidRDefault="008E4069" w:rsidP="00304E64">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17:3</w:t>
            </w:r>
            <w:r w:rsidR="00304E64" w:rsidRPr="00516810">
              <w:rPr>
                <w:rFonts w:ascii="Times New Roman" w:hAnsi="Times New Roman" w:cs="Times New Roman"/>
                <w:color w:val="auto"/>
              </w:rPr>
              <w:t>0</w:t>
            </w:r>
          </w:p>
        </w:tc>
        <w:tc>
          <w:tcPr>
            <w:tcW w:w="4132" w:type="pct"/>
            <w:gridSpan w:val="2"/>
          </w:tcPr>
          <w:p w:rsidR="00304E64" w:rsidRPr="00516810" w:rsidRDefault="00304E64" w:rsidP="00304E64">
            <w:pPr>
              <w:pStyle w:val="Default"/>
              <w:keepNext/>
              <w:rPr>
                <w:rFonts w:ascii="Times New Roman" w:hAnsi="Times New Roman" w:cs="Times New Roman"/>
                <w:color w:val="auto"/>
              </w:rPr>
            </w:pPr>
            <w:r w:rsidRPr="00516810">
              <w:rPr>
                <w:rFonts w:ascii="Times New Roman" w:hAnsi="Times New Roman" w:cs="Times New Roman"/>
                <w:color w:val="auto"/>
              </w:rPr>
              <w:t xml:space="preserve">Публикация </w:t>
            </w:r>
            <w:r w:rsidR="008E4069" w:rsidRPr="00516810">
              <w:rPr>
                <w:rFonts w:ascii="Times New Roman" w:hAnsi="Times New Roman" w:cs="Times New Roman"/>
                <w:color w:val="auto"/>
              </w:rPr>
              <w:t>предварительных результатов</w:t>
            </w:r>
            <w:r w:rsidR="00FB6EF6" w:rsidRPr="00516810">
              <w:rPr>
                <w:rFonts w:ascii="Times New Roman" w:hAnsi="Times New Roman" w:cs="Times New Roman"/>
                <w:color w:val="auto"/>
              </w:rPr>
              <w:t xml:space="preserve"> (по готовности)</w:t>
            </w:r>
          </w:p>
        </w:tc>
      </w:tr>
      <w:tr w:rsidR="00304E64" w:rsidRPr="00483E67">
        <w:trPr>
          <w:jc w:val="center"/>
        </w:trPr>
        <w:tc>
          <w:tcPr>
            <w:tcW w:w="868" w:type="pct"/>
          </w:tcPr>
          <w:p w:rsidR="00304E64" w:rsidRPr="00516810" w:rsidRDefault="008E4069" w:rsidP="00304E64">
            <w:pPr>
              <w:pStyle w:val="Default"/>
              <w:keepNext/>
              <w:tabs>
                <w:tab w:val="left" w:pos="851"/>
              </w:tabs>
              <w:jc w:val="center"/>
              <w:rPr>
                <w:rFonts w:ascii="Times New Roman" w:hAnsi="Times New Roman" w:cs="Times New Roman"/>
                <w:color w:val="auto"/>
              </w:rPr>
            </w:pPr>
            <w:r w:rsidRPr="00516810">
              <w:rPr>
                <w:rFonts w:ascii="Times New Roman" w:hAnsi="Times New Roman" w:cs="Times New Roman"/>
                <w:color w:val="auto"/>
              </w:rPr>
              <w:t>18:0</w:t>
            </w:r>
            <w:r w:rsidR="00304E64" w:rsidRPr="00516810">
              <w:rPr>
                <w:rFonts w:ascii="Times New Roman" w:hAnsi="Times New Roman" w:cs="Times New Roman"/>
                <w:color w:val="auto"/>
              </w:rPr>
              <w:t>0</w:t>
            </w:r>
          </w:p>
        </w:tc>
        <w:tc>
          <w:tcPr>
            <w:tcW w:w="4132" w:type="pct"/>
            <w:gridSpan w:val="2"/>
          </w:tcPr>
          <w:p w:rsidR="00304E64" w:rsidRPr="00516810" w:rsidRDefault="00304E64" w:rsidP="00304E64">
            <w:pPr>
              <w:pStyle w:val="Default"/>
              <w:keepNext/>
              <w:tabs>
                <w:tab w:val="left" w:pos="851"/>
              </w:tabs>
              <w:rPr>
                <w:rFonts w:ascii="Times New Roman" w:hAnsi="Times New Roman" w:cs="Times New Roman"/>
                <w:color w:val="auto"/>
              </w:rPr>
            </w:pPr>
            <w:r w:rsidRPr="00516810">
              <w:rPr>
                <w:rFonts w:ascii="Times New Roman" w:hAnsi="Times New Roman" w:cs="Times New Roman"/>
                <w:color w:val="auto"/>
              </w:rPr>
              <w:t>П</w:t>
            </w:r>
            <w:r w:rsidR="008E4069" w:rsidRPr="00516810">
              <w:rPr>
                <w:rFonts w:ascii="Times New Roman" w:hAnsi="Times New Roman" w:cs="Times New Roman"/>
                <w:color w:val="auto"/>
              </w:rPr>
              <w:t>убликация итоговых результатов</w:t>
            </w:r>
            <w:r w:rsidR="00FB6EF6" w:rsidRPr="00516810">
              <w:rPr>
                <w:rFonts w:ascii="Times New Roman" w:hAnsi="Times New Roman" w:cs="Times New Roman"/>
                <w:color w:val="auto"/>
              </w:rPr>
              <w:t xml:space="preserve"> (по готовности)</w:t>
            </w:r>
          </w:p>
        </w:tc>
      </w:tr>
      <w:tr w:rsidR="00304E64" w:rsidRPr="00483E67">
        <w:trPr>
          <w:jc w:val="center"/>
        </w:trPr>
        <w:tc>
          <w:tcPr>
            <w:tcW w:w="868" w:type="pct"/>
            <w:vAlign w:val="center"/>
          </w:tcPr>
          <w:p w:rsidR="00304E64" w:rsidRPr="00516810" w:rsidRDefault="00304E64" w:rsidP="00304E64">
            <w:pPr>
              <w:tabs>
                <w:tab w:val="left" w:pos="851"/>
              </w:tabs>
              <w:jc w:val="center"/>
            </w:pPr>
            <w:r w:rsidRPr="00516810">
              <w:t>1</w:t>
            </w:r>
            <w:r w:rsidRPr="00516810">
              <w:rPr>
                <w:lang w:val="en-US"/>
              </w:rPr>
              <w:t>8</w:t>
            </w:r>
            <w:r w:rsidRPr="00516810">
              <w:t>:</w:t>
            </w:r>
            <w:r w:rsidR="008E4069" w:rsidRPr="00516810">
              <w:t>10</w:t>
            </w:r>
            <w:r w:rsidRPr="00516810">
              <w:t xml:space="preserve">  – 19:00</w:t>
            </w:r>
          </w:p>
        </w:tc>
        <w:tc>
          <w:tcPr>
            <w:tcW w:w="4132" w:type="pct"/>
            <w:gridSpan w:val="2"/>
          </w:tcPr>
          <w:p w:rsidR="00304E64" w:rsidRPr="00516810" w:rsidRDefault="00304E64" w:rsidP="00304E64">
            <w:pPr>
              <w:pStyle w:val="Default"/>
              <w:tabs>
                <w:tab w:val="left" w:pos="851"/>
              </w:tabs>
              <w:rPr>
                <w:rFonts w:ascii="Times New Roman" w:hAnsi="Times New Roman" w:cs="Times New Roman"/>
                <w:color w:val="auto"/>
              </w:rPr>
            </w:pPr>
            <w:r w:rsidRPr="00516810">
              <w:rPr>
                <w:rFonts w:ascii="Times New Roman" w:hAnsi="Times New Roman" w:cs="Times New Roman"/>
                <w:color w:val="auto"/>
              </w:rPr>
              <w:t xml:space="preserve">Награждение </w:t>
            </w:r>
            <w:r w:rsidR="00FB6EF6" w:rsidRPr="00516810">
              <w:rPr>
                <w:rFonts w:ascii="Times New Roman" w:hAnsi="Times New Roman" w:cs="Times New Roman"/>
                <w:color w:val="auto"/>
              </w:rPr>
              <w:t>(по готовности)</w:t>
            </w:r>
          </w:p>
        </w:tc>
      </w:tr>
    </w:tbl>
    <w:p w:rsidR="000018EE" w:rsidRDefault="000018EE" w:rsidP="001B65CA">
      <w:pPr>
        <w:keepNext/>
        <w:spacing w:before="120"/>
        <w:jc w:val="center"/>
        <w:rPr>
          <w:b/>
          <w:bCs/>
          <w:sz w:val="28"/>
          <w:szCs w:val="28"/>
        </w:rPr>
      </w:pPr>
    </w:p>
    <w:p w:rsidR="005D2F65" w:rsidRPr="00483E67" w:rsidRDefault="005D2F65" w:rsidP="001B65CA">
      <w:pPr>
        <w:keepNext/>
        <w:spacing w:before="120"/>
        <w:jc w:val="center"/>
        <w:rPr>
          <w:b/>
          <w:bCs/>
          <w:sz w:val="28"/>
          <w:szCs w:val="28"/>
        </w:rPr>
      </w:pPr>
      <w:r w:rsidRPr="00483E67">
        <w:rPr>
          <w:b/>
          <w:bCs/>
          <w:sz w:val="28"/>
          <w:szCs w:val="28"/>
        </w:rPr>
        <w:t>5. Организаторы соревнований.</w:t>
      </w:r>
    </w:p>
    <w:p w:rsidR="005D2F65" w:rsidRPr="00483E67" w:rsidRDefault="00B517E8" w:rsidP="001B65CA">
      <w:pPr>
        <w:tabs>
          <w:tab w:val="left" w:pos="709"/>
        </w:tabs>
        <w:ind w:left="709" w:hanging="709"/>
        <w:jc w:val="both"/>
      </w:pPr>
      <w:r w:rsidRPr="00483E67">
        <w:rPr>
          <w:b/>
          <w:bCs/>
        </w:rPr>
        <w:t>5.</w:t>
      </w:r>
      <w:r>
        <w:rPr>
          <w:b/>
          <w:bCs/>
        </w:rPr>
        <w:t>1</w:t>
      </w:r>
      <w:r w:rsidRPr="00483E67">
        <w:rPr>
          <w:b/>
          <w:bCs/>
        </w:rPr>
        <w:t xml:space="preserve">. </w:t>
      </w:r>
      <w:r w:rsidR="005D2F65" w:rsidRPr="007F7922">
        <w:rPr>
          <w:b/>
          <w:bCs/>
        </w:rPr>
        <w:t>Ответственн</w:t>
      </w:r>
      <w:r w:rsidR="007F7922">
        <w:rPr>
          <w:b/>
          <w:bCs/>
        </w:rPr>
        <w:t>ой</w:t>
      </w:r>
      <w:r w:rsidR="005D2F65" w:rsidRPr="007F7922">
        <w:rPr>
          <w:b/>
          <w:bCs/>
        </w:rPr>
        <w:t xml:space="preserve"> за организацию</w:t>
      </w:r>
      <w:r w:rsidR="005D2F65" w:rsidRPr="00483E67">
        <w:t xml:space="preserve"> </w:t>
      </w:r>
      <w:r w:rsidR="00E03646" w:rsidRPr="00483E67">
        <w:t>соревнования</w:t>
      </w:r>
      <w:r w:rsidR="008E4069">
        <w:t xml:space="preserve"> является </w:t>
      </w:r>
      <w:r w:rsidR="005D2F65" w:rsidRPr="00483E67">
        <w:t xml:space="preserve">Федерация автомобильного спорта </w:t>
      </w:r>
      <w:r w:rsidR="00945AAA" w:rsidRPr="00516810">
        <w:t>Московской</w:t>
      </w:r>
      <w:r w:rsidR="00876838">
        <w:t xml:space="preserve"> области</w:t>
      </w:r>
      <w:r w:rsidR="005D2F65" w:rsidRPr="00483E67">
        <w:t xml:space="preserve"> (далее – ФАСМ</w:t>
      </w:r>
      <w:r w:rsidR="008E4069">
        <w:t>О</w:t>
      </w:r>
      <w:r w:rsidR="005D2F65" w:rsidRPr="00483E67">
        <w:t xml:space="preserve">). </w:t>
      </w:r>
    </w:p>
    <w:p w:rsidR="005D2F65" w:rsidRDefault="005D2F65" w:rsidP="00AE15DC">
      <w:pPr>
        <w:tabs>
          <w:tab w:val="left" w:pos="709"/>
        </w:tabs>
        <w:ind w:left="709"/>
      </w:pPr>
      <w:r w:rsidRPr="00483E67">
        <w:t xml:space="preserve">Официальный сайт: </w:t>
      </w:r>
      <w:hyperlink r:id="rId9" w:history="1">
        <w:r w:rsidR="008E4069" w:rsidRPr="00225DA5">
          <w:rPr>
            <w:rStyle w:val="a7"/>
            <w:lang w:val="en-US"/>
          </w:rPr>
          <w:t>www</w:t>
        </w:r>
        <w:r w:rsidR="008E4069" w:rsidRPr="00225DA5">
          <w:rPr>
            <w:rStyle w:val="a7"/>
          </w:rPr>
          <w:t>.</w:t>
        </w:r>
        <w:r w:rsidR="008E4069" w:rsidRPr="00225DA5">
          <w:rPr>
            <w:rStyle w:val="a7"/>
            <w:lang w:val="en-US"/>
          </w:rPr>
          <w:t>fasmo</w:t>
        </w:r>
        <w:r w:rsidR="008E4069" w:rsidRPr="00225DA5">
          <w:rPr>
            <w:rStyle w:val="a7"/>
          </w:rPr>
          <w:t>.</w:t>
        </w:r>
        <w:r w:rsidR="008E4069" w:rsidRPr="00225DA5">
          <w:rPr>
            <w:rStyle w:val="a7"/>
            <w:lang w:val="en-US"/>
          </w:rPr>
          <w:t>s</w:t>
        </w:r>
        <w:r w:rsidR="008E4069" w:rsidRPr="00225DA5">
          <w:rPr>
            <w:rStyle w:val="a7"/>
          </w:rPr>
          <w:t>u</w:t>
        </w:r>
      </w:hyperlink>
      <w:r w:rsidRPr="00483E67">
        <w:t xml:space="preserve"> </w:t>
      </w:r>
    </w:p>
    <w:p w:rsidR="007F5012" w:rsidRPr="00483E67" w:rsidRDefault="007F5012" w:rsidP="00AE15DC">
      <w:pPr>
        <w:tabs>
          <w:tab w:val="left" w:pos="709"/>
        </w:tabs>
        <w:ind w:left="709"/>
      </w:pPr>
    </w:p>
    <w:p w:rsidR="005D2F65" w:rsidRDefault="00B517E8" w:rsidP="008E4069">
      <w:pPr>
        <w:tabs>
          <w:tab w:val="left" w:pos="709"/>
        </w:tabs>
        <w:ind w:left="709" w:hanging="709"/>
        <w:jc w:val="both"/>
      </w:pPr>
      <w:r w:rsidRPr="00483E67">
        <w:rPr>
          <w:b/>
          <w:bCs/>
        </w:rPr>
        <w:t>5.</w:t>
      </w:r>
      <w:r>
        <w:rPr>
          <w:b/>
          <w:bCs/>
        </w:rPr>
        <w:t>2</w:t>
      </w:r>
      <w:r w:rsidRPr="00483E67">
        <w:rPr>
          <w:b/>
          <w:bCs/>
        </w:rPr>
        <w:t xml:space="preserve">. </w:t>
      </w:r>
      <w:r w:rsidRPr="00483E67">
        <w:t xml:space="preserve"> </w:t>
      </w:r>
      <w:r w:rsidR="005D2F65" w:rsidRPr="00483E67">
        <w:t>ФАСМ</w:t>
      </w:r>
      <w:r w:rsidR="00876838">
        <w:t>О</w:t>
      </w:r>
      <w:r w:rsidR="005D2F65" w:rsidRPr="00483E67">
        <w:t xml:space="preserve"> на основании договора делегирует права на организацию и судейство соревнования </w:t>
      </w:r>
      <w:r w:rsidR="005D2F65" w:rsidRPr="00B13D37">
        <w:rPr>
          <w:b/>
          <w:bCs/>
        </w:rPr>
        <w:t>фактическому организатору</w:t>
      </w:r>
      <w:r w:rsidR="005D2F65" w:rsidRPr="00483E67">
        <w:t xml:space="preserve"> мероприятия</w:t>
      </w:r>
      <w:r w:rsidR="00734145">
        <w:t xml:space="preserve"> -</w:t>
      </w:r>
      <w:r w:rsidR="00AB2F98" w:rsidRPr="00AB2F98">
        <w:t xml:space="preserve"> </w:t>
      </w:r>
      <w:r w:rsidR="00AB2F98" w:rsidRPr="00824E65">
        <w:t>Межрегиональн</w:t>
      </w:r>
      <w:r w:rsidR="00AB2F98">
        <w:t>ой</w:t>
      </w:r>
      <w:r w:rsidR="00AB2F98" w:rsidRPr="00824E65">
        <w:t xml:space="preserve"> Общественн</w:t>
      </w:r>
      <w:r w:rsidR="00AB2F98">
        <w:t>ой</w:t>
      </w:r>
      <w:r w:rsidR="00AB2F98" w:rsidRPr="00824E65">
        <w:t xml:space="preserve"> Организаци</w:t>
      </w:r>
      <w:r w:rsidR="00AB2F98">
        <w:t>и</w:t>
      </w:r>
      <w:r w:rsidR="00AB2F98" w:rsidRPr="00824E65">
        <w:t xml:space="preserve"> "Федерация Экстремальных и Технических Видов Спорта"</w:t>
      </w:r>
      <w:r w:rsidR="0042547D">
        <w:t xml:space="preserve"> в лице</w:t>
      </w:r>
      <w:r w:rsidR="00AB2F98" w:rsidRPr="00824E65">
        <w:t xml:space="preserve"> Президент</w:t>
      </w:r>
      <w:r w:rsidR="0042547D">
        <w:t>а</w:t>
      </w:r>
      <w:r w:rsidR="00AB2F98" w:rsidRPr="00824E65">
        <w:t xml:space="preserve"> Меньшенин</w:t>
      </w:r>
      <w:r w:rsidR="0042547D">
        <w:t>а</w:t>
      </w:r>
      <w:r w:rsidR="00AB2F98" w:rsidRPr="00824E65">
        <w:t xml:space="preserve"> Алексе</w:t>
      </w:r>
      <w:r w:rsidR="0042547D">
        <w:t>я</w:t>
      </w:r>
      <w:r w:rsidR="00AB2F98" w:rsidRPr="00824E65">
        <w:t xml:space="preserve"> Владимирович</w:t>
      </w:r>
      <w:r w:rsidR="0042547D">
        <w:t>а</w:t>
      </w:r>
      <w:r w:rsidR="00AB2F98">
        <w:t>.</w:t>
      </w:r>
      <w:r w:rsidR="00C95894">
        <w:t xml:space="preserve"> Официальные ресурсы: </w:t>
      </w:r>
      <w:hyperlink r:id="rId10" w:history="1">
        <w:r w:rsidR="00E91F06" w:rsidRPr="00E91F06">
          <w:rPr>
            <w:rStyle w:val="a7"/>
          </w:rPr>
          <w:t>https://pro-x.pro/events/2024/autoCupMO24/avtomnogoborye24</w:t>
        </w:r>
      </w:hyperlink>
      <w:r w:rsidR="00E91F06">
        <w:t xml:space="preserve"> </w:t>
      </w:r>
      <w:r w:rsidR="00C95894">
        <w:t xml:space="preserve"> и </w:t>
      </w:r>
      <w:hyperlink r:id="rId11" w:history="1">
        <w:r w:rsidR="00C95894" w:rsidRPr="009844FB">
          <w:rPr>
            <w:rStyle w:val="a7"/>
          </w:rPr>
          <w:t>https://vk.com/club225479379</w:t>
        </w:r>
      </w:hyperlink>
    </w:p>
    <w:p w:rsidR="003C455C" w:rsidRDefault="003C455C" w:rsidP="001B65CA">
      <w:pPr>
        <w:keepNext/>
        <w:ind w:firstLine="567"/>
        <w:jc w:val="both"/>
        <w:rPr>
          <w:b/>
          <w:bCs/>
        </w:rPr>
      </w:pPr>
    </w:p>
    <w:p w:rsidR="005D2F65" w:rsidRPr="00483E67" w:rsidRDefault="005D2F65" w:rsidP="001B65CA">
      <w:pPr>
        <w:keepNext/>
        <w:ind w:firstLine="567"/>
        <w:jc w:val="both"/>
        <w:rPr>
          <w:b/>
          <w:bCs/>
        </w:rPr>
      </w:pPr>
      <w:r w:rsidRPr="00483E67">
        <w:rPr>
          <w:b/>
          <w:bCs/>
        </w:rPr>
        <w:t>5.</w:t>
      </w:r>
      <w:r w:rsidR="005A65CE">
        <w:rPr>
          <w:b/>
          <w:bCs/>
        </w:rPr>
        <w:t>3</w:t>
      </w:r>
      <w:r w:rsidRPr="00483E67">
        <w:rPr>
          <w:b/>
          <w:bCs/>
        </w:rPr>
        <w:t>. Обязанности организаторов</w:t>
      </w:r>
    </w:p>
    <w:p w:rsidR="005D2F65" w:rsidRPr="00483E67" w:rsidRDefault="005D2F65" w:rsidP="001B65CA">
      <w:pPr>
        <w:jc w:val="both"/>
      </w:pPr>
      <w:r w:rsidRPr="00483E67">
        <w:t>Организатор в установленные сроки публикует на официальном сайте следующие документы: списки допущенных пилотов, состав судейской коллегии (форму 2С), сводные протоколы результатов в каждой дисциплине.</w:t>
      </w:r>
    </w:p>
    <w:p w:rsidR="009D1CAE" w:rsidRPr="00483E67" w:rsidRDefault="009D1CAE" w:rsidP="001B65CA">
      <w:pPr>
        <w:jc w:val="both"/>
      </w:pPr>
    </w:p>
    <w:p w:rsidR="005D2F65" w:rsidRPr="00483E67" w:rsidRDefault="005D2F65" w:rsidP="001B65CA">
      <w:pPr>
        <w:keepNext/>
        <w:ind w:firstLine="567"/>
        <w:jc w:val="both"/>
        <w:rPr>
          <w:b/>
          <w:bCs/>
        </w:rPr>
      </w:pPr>
      <w:r w:rsidRPr="00483E67">
        <w:rPr>
          <w:b/>
          <w:bCs/>
        </w:rPr>
        <w:lastRenderedPageBreak/>
        <w:t>5.</w:t>
      </w:r>
      <w:r w:rsidR="005A65CE">
        <w:rPr>
          <w:b/>
          <w:bCs/>
        </w:rPr>
        <w:t>4</w:t>
      </w:r>
      <w:r w:rsidRPr="00483E67">
        <w:rPr>
          <w:b/>
          <w:bCs/>
        </w:rPr>
        <w:t>. Ответственность организаторов</w:t>
      </w:r>
    </w:p>
    <w:p w:rsidR="005D2F65" w:rsidRPr="00483E67" w:rsidRDefault="005D2F65" w:rsidP="003B0B1F">
      <w:pPr>
        <w:jc w:val="both"/>
      </w:pPr>
      <w:r w:rsidRPr="00483E67">
        <w:t>Организаторы не несут ответственности за любой ущерб, причиненный третьим лицам, автомобилям и любому имуществу во время мероприятий. Вся ответственность возлагается на непосредственных виновников.</w:t>
      </w:r>
    </w:p>
    <w:p w:rsidR="00EA521F" w:rsidRDefault="005D2F65" w:rsidP="00EA521F">
      <w:pPr>
        <w:jc w:val="both"/>
      </w:pPr>
      <w:r w:rsidRPr="00483E67">
        <w:t>При  отмене  соревнований  по  любой  причине  организатор  обязан  возместить  участникам  все уплаченные заявочные взносы (при их наличии). Организатор соревнования несет ответственность за выполнение требований СК РАФ, за своевременное проведение соревнования согласно  календарю, за  обеспечение  безопасности участников, судей и зрителей во время мероприятия</w:t>
      </w:r>
      <w:r w:rsidR="00EA521F">
        <w:t>.</w:t>
      </w:r>
    </w:p>
    <w:p w:rsidR="00EA521F" w:rsidRDefault="00EA521F" w:rsidP="00EA521F">
      <w:pPr>
        <w:jc w:val="both"/>
      </w:pPr>
    </w:p>
    <w:p w:rsidR="005D2F65" w:rsidRPr="00483E67" w:rsidRDefault="00102E07" w:rsidP="002E4892">
      <w:pPr>
        <w:ind w:firstLine="709"/>
        <w:jc w:val="both"/>
        <w:rPr>
          <w:b/>
          <w:bCs/>
        </w:rPr>
      </w:pPr>
      <w:r>
        <w:rPr>
          <w:b/>
          <w:bCs/>
        </w:rPr>
        <w:t>5.5</w:t>
      </w:r>
      <w:r w:rsidR="005D2F65" w:rsidRPr="00483E67">
        <w:rPr>
          <w:b/>
          <w:bCs/>
        </w:rPr>
        <w:t>. Официальные ресурсы</w:t>
      </w:r>
    </w:p>
    <w:p w:rsidR="005D2F65" w:rsidRPr="00483E67" w:rsidRDefault="000F1F54" w:rsidP="00F767C4">
      <w:pPr>
        <w:pStyle w:val="a9"/>
        <w:spacing w:after="0"/>
        <w:ind w:right="244"/>
      </w:pPr>
      <w:r w:rsidRPr="00483E67">
        <w:t xml:space="preserve">Официальное табло информации </w:t>
      </w:r>
      <w:r w:rsidR="00DC0288" w:rsidRPr="00483E67">
        <w:t xml:space="preserve">будет находиться в </w:t>
      </w:r>
      <w:r w:rsidR="00EA521F">
        <w:t xml:space="preserve">штабе соревнования </w:t>
      </w:r>
      <w:r w:rsidR="00EA521F" w:rsidRPr="00EA521F">
        <w:t>(</w:t>
      </w:r>
      <w:r w:rsidR="00EA521F">
        <w:t xml:space="preserve">автодром по адресу: </w:t>
      </w:r>
      <w:r w:rsidR="00EA521F" w:rsidRPr="00516810">
        <w:t>г</w:t>
      </w:r>
      <w:proofErr w:type="gramStart"/>
      <w:r w:rsidR="00EA521F" w:rsidRPr="00516810">
        <w:t>.С</w:t>
      </w:r>
      <w:proofErr w:type="gramEnd"/>
      <w:r w:rsidR="00EA521F" w:rsidRPr="00516810">
        <w:t>ергиев Посад, Скобяное ш, 2</w:t>
      </w:r>
      <w:r w:rsidR="000E607C" w:rsidRPr="00516810">
        <w:t>А</w:t>
      </w:r>
      <w:r w:rsidR="00143E67" w:rsidRPr="00516810">
        <w:t>)</w:t>
      </w:r>
      <w:r w:rsidR="00160D94" w:rsidRPr="00516810">
        <w:t>.</w:t>
      </w:r>
      <w:r w:rsidR="00BB08CE">
        <w:t xml:space="preserve"> Информация может дублироваться Организатором электронными средствами публикации информации (страница в сети Интернет и т.д.)</w:t>
      </w:r>
      <w:r w:rsidR="007E5220">
        <w:t xml:space="preserve"> – см. п.5.1. и п.5.2.</w:t>
      </w:r>
    </w:p>
    <w:p w:rsidR="00DC0288" w:rsidRPr="00483E67" w:rsidRDefault="00DC0288" w:rsidP="00F767C4">
      <w:pPr>
        <w:pStyle w:val="a9"/>
        <w:spacing w:after="0"/>
        <w:ind w:right="244"/>
      </w:pPr>
    </w:p>
    <w:p w:rsidR="005D2F65" w:rsidRPr="00483E67" w:rsidRDefault="005D2F65" w:rsidP="00F767C4">
      <w:pPr>
        <w:keepNext/>
        <w:ind w:firstLine="567"/>
        <w:jc w:val="both"/>
        <w:rPr>
          <w:b/>
          <w:bCs/>
        </w:rPr>
      </w:pPr>
      <w:r w:rsidRPr="00483E67">
        <w:rPr>
          <w:b/>
          <w:bCs/>
        </w:rPr>
        <w:t>5.</w:t>
      </w:r>
      <w:r w:rsidR="00102E07">
        <w:rPr>
          <w:b/>
          <w:bCs/>
        </w:rPr>
        <w:t>6.</w:t>
      </w:r>
      <w:r w:rsidRPr="00483E67">
        <w:rPr>
          <w:b/>
          <w:bCs/>
        </w:rPr>
        <w:t xml:space="preserve"> Орг</w:t>
      </w:r>
      <w:r w:rsidR="002E4892">
        <w:rPr>
          <w:b/>
          <w:bCs/>
        </w:rPr>
        <w:t xml:space="preserve">анизационный </w:t>
      </w:r>
      <w:r w:rsidRPr="00483E67">
        <w:rPr>
          <w:b/>
          <w:bCs/>
        </w:rPr>
        <w:t>комитет соревнования</w:t>
      </w:r>
    </w:p>
    <w:p w:rsidR="000212FA" w:rsidRDefault="00E91F06" w:rsidP="000212FA">
      <w:pPr>
        <w:rPr>
          <w:rFonts w:eastAsiaTheme="minorEastAsia"/>
        </w:rPr>
      </w:pPr>
      <w:r>
        <w:t>Председатель оргкомитета</w:t>
      </w:r>
      <w:r w:rsidR="005D2F65" w:rsidRPr="00483E67">
        <w:t xml:space="preserve">: </w:t>
      </w:r>
      <w:r w:rsidR="003419B3">
        <w:tab/>
      </w:r>
      <w:r w:rsidR="009A0CD7">
        <w:t>Меньшенин Алексей</w:t>
      </w:r>
      <w:r w:rsidR="00AB2F98">
        <w:t xml:space="preserve"> Владимирович</w:t>
      </w:r>
      <w:r w:rsidR="000212FA">
        <w:t xml:space="preserve">, Президент </w:t>
      </w:r>
      <w:r w:rsidR="000212FA" w:rsidRPr="00EF56C4">
        <w:rPr>
          <w:rFonts w:eastAsiaTheme="minorEastAsia"/>
        </w:rPr>
        <w:t>МОО ФЭТВС</w:t>
      </w:r>
    </w:p>
    <w:p w:rsidR="00415155" w:rsidRPr="00E91F06" w:rsidRDefault="0072185A" w:rsidP="000212FA">
      <w:r>
        <w:t>Представитель а</w:t>
      </w:r>
      <w:r w:rsidR="00AB2F98">
        <w:t>втодром</w:t>
      </w:r>
      <w:r>
        <w:t>а</w:t>
      </w:r>
      <w:r w:rsidR="00AB2F98">
        <w:t xml:space="preserve">: </w:t>
      </w:r>
      <w:r w:rsidR="003419B3">
        <w:tab/>
      </w:r>
      <w:r w:rsidR="003419B3">
        <w:tab/>
      </w:r>
      <w:r w:rsidR="00AB2F98">
        <w:t>Хренников Николай Оле</w:t>
      </w:r>
      <w:r w:rsidR="00415155">
        <w:t xml:space="preserve">гович, заместитель </w:t>
      </w:r>
      <w:proofErr w:type="gramStart"/>
      <w:r w:rsidR="00415155">
        <w:t>Генерального</w:t>
      </w:r>
      <w:proofErr w:type="gramEnd"/>
      <w:r w:rsidR="00415155">
        <w:t xml:space="preserve">  </w:t>
      </w:r>
    </w:p>
    <w:p w:rsidR="00AB2F98" w:rsidRDefault="00415155" w:rsidP="000212FA">
      <w:r w:rsidRPr="00E91F06">
        <w:t xml:space="preserve">                                                           </w:t>
      </w:r>
      <w:r>
        <w:t xml:space="preserve"> директор</w:t>
      </w:r>
      <w:proofErr w:type="gramStart"/>
      <w:r>
        <w:t>а ООО</w:t>
      </w:r>
      <w:proofErr w:type="gramEnd"/>
      <w:r>
        <w:t xml:space="preserve"> «ОРЛАН»                   </w:t>
      </w:r>
    </w:p>
    <w:p w:rsidR="000212FA" w:rsidRPr="00483E67" w:rsidRDefault="000212FA" w:rsidP="000212FA">
      <w:pPr>
        <w:pStyle w:val="Default"/>
        <w:tabs>
          <w:tab w:val="left" w:pos="567"/>
        </w:tabs>
        <w:rPr>
          <w:rFonts w:ascii="Times New Roman" w:hAnsi="Times New Roman" w:cs="Times New Roman"/>
        </w:rPr>
      </w:pPr>
      <w:proofErr w:type="gramStart"/>
      <w:r w:rsidRPr="00483E67">
        <w:rPr>
          <w:rFonts w:ascii="Times New Roman" w:hAnsi="Times New Roman" w:cs="Times New Roman"/>
        </w:rPr>
        <w:t>Ответственный</w:t>
      </w:r>
      <w:proofErr w:type="gramEnd"/>
      <w:r w:rsidRPr="00483E67">
        <w:rPr>
          <w:rFonts w:ascii="Times New Roman" w:hAnsi="Times New Roman" w:cs="Times New Roman"/>
        </w:rPr>
        <w:t xml:space="preserve"> за организацию</w:t>
      </w:r>
      <w:r w:rsidRPr="00483E67">
        <w:rPr>
          <w:rFonts w:ascii="Times New Roman" w:hAnsi="Times New Roman" w:cs="Times New Roman"/>
          <w:color w:val="auto"/>
        </w:rPr>
        <w:t xml:space="preserve">: </w:t>
      </w:r>
      <w:r w:rsidR="003419B3">
        <w:rPr>
          <w:rFonts w:ascii="Times New Roman" w:hAnsi="Times New Roman" w:cs="Times New Roman"/>
          <w:color w:val="auto"/>
        </w:rPr>
        <w:tab/>
      </w:r>
      <w:r w:rsidRPr="00483E67">
        <w:rPr>
          <w:rFonts w:ascii="Times New Roman" w:hAnsi="Times New Roman" w:cs="Times New Roman"/>
        </w:rPr>
        <w:t>Медведев Алексей Михайлович</w:t>
      </w:r>
    </w:p>
    <w:p w:rsidR="005D2F65" w:rsidRDefault="005D2F65" w:rsidP="000212FA">
      <w:pPr>
        <w:pStyle w:val="Default"/>
        <w:tabs>
          <w:tab w:val="left" w:pos="567"/>
        </w:tabs>
        <w:rPr>
          <w:rFonts w:ascii="Times New Roman" w:hAnsi="Times New Roman" w:cs="Times New Roman"/>
        </w:rPr>
      </w:pPr>
      <w:r w:rsidRPr="00483E67">
        <w:rPr>
          <w:rFonts w:ascii="Times New Roman" w:hAnsi="Times New Roman" w:cs="Times New Roman"/>
        </w:rPr>
        <w:t xml:space="preserve">Главный судья: </w:t>
      </w:r>
      <w:r w:rsidR="003419B3">
        <w:rPr>
          <w:rFonts w:ascii="Times New Roman" w:hAnsi="Times New Roman" w:cs="Times New Roman"/>
        </w:rPr>
        <w:tab/>
      </w:r>
      <w:r w:rsidR="003419B3">
        <w:rPr>
          <w:rFonts w:ascii="Times New Roman" w:hAnsi="Times New Roman" w:cs="Times New Roman"/>
        </w:rPr>
        <w:tab/>
      </w:r>
      <w:r w:rsidR="003419B3">
        <w:rPr>
          <w:rFonts w:ascii="Times New Roman" w:hAnsi="Times New Roman" w:cs="Times New Roman"/>
        </w:rPr>
        <w:tab/>
      </w:r>
      <w:r w:rsidRPr="00483E67">
        <w:rPr>
          <w:rFonts w:ascii="Times New Roman" w:hAnsi="Times New Roman" w:cs="Times New Roman"/>
        </w:rPr>
        <w:t>Левинский Борис Михайлович</w:t>
      </w:r>
    </w:p>
    <w:p w:rsidR="002C42EB" w:rsidRDefault="002C42EB" w:rsidP="000212FA">
      <w:pPr>
        <w:pStyle w:val="Default"/>
        <w:tabs>
          <w:tab w:val="left" w:pos="567"/>
        </w:tabs>
        <w:rPr>
          <w:rFonts w:ascii="Times New Roman" w:hAnsi="Times New Roman" w:cs="Times New Roman"/>
        </w:rPr>
      </w:pPr>
    </w:p>
    <w:p w:rsidR="005D2F65" w:rsidRPr="00275DC5" w:rsidRDefault="005D2F65" w:rsidP="00AA43E5">
      <w:pPr>
        <w:keepNext/>
        <w:spacing w:before="120"/>
        <w:jc w:val="center"/>
        <w:rPr>
          <w:b/>
          <w:bCs/>
          <w:color w:val="FF0000"/>
          <w:sz w:val="28"/>
          <w:szCs w:val="28"/>
        </w:rPr>
      </w:pPr>
      <w:r w:rsidRPr="00483E67">
        <w:rPr>
          <w:b/>
          <w:bCs/>
          <w:sz w:val="28"/>
          <w:szCs w:val="28"/>
        </w:rPr>
        <w:t>6. Официальные лица</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2240"/>
        <w:gridCol w:w="1822"/>
        <w:gridCol w:w="1661"/>
        <w:gridCol w:w="1294"/>
      </w:tblGrid>
      <w:tr w:rsidR="00304E64" w:rsidRPr="00483E67" w:rsidTr="00C57503">
        <w:trPr>
          <w:jc w:val="center"/>
        </w:trPr>
        <w:tc>
          <w:tcPr>
            <w:tcW w:w="3114" w:type="dxa"/>
            <w:vAlign w:val="center"/>
          </w:tcPr>
          <w:p w:rsidR="00304E64" w:rsidRPr="00483E67" w:rsidRDefault="00304E64" w:rsidP="00335D0A">
            <w:pPr>
              <w:pStyle w:val="Default"/>
              <w:keepNext/>
              <w:tabs>
                <w:tab w:val="left" w:pos="851"/>
              </w:tabs>
              <w:jc w:val="center"/>
              <w:rPr>
                <w:rFonts w:ascii="Times New Roman" w:hAnsi="Times New Roman" w:cs="Times New Roman"/>
                <w:color w:val="auto"/>
              </w:rPr>
            </w:pPr>
            <w:r w:rsidRPr="00483E67">
              <w:rPr>
                <w:rFonts w:ascii="Times New Roman" w:hAnsi="Times New Roman" w:cs="Times New Roman"/>
                <w:color w:val="auto"/>
              </w:rPr>
              <w:t>Должность</w:t>
            </w:r>
          </w:p>
        </w:tc>
        <w:tc>
          <w:tcPr>
            <w:tcW w:w="2240" w:type="dxa"/>
            <w:vAlign w:val="center"/>
          </w:tcPr>
          <w:p w:rsidR="00304E64" w:rsidRPr="00483E67" w:rsidRDefault="00304E64" w:rsidP="00335D0A">
            <w:pPr>
              <w:pStyle w:val="Default"/>
              <w:keepNext/>
              <w:tabs>
                <w:tab w:val="left" w:pos="851"/>
              </w:tabs>
              <w:jc w:val="center"/>
              <w:rPr>
                <w:rFonts w:ascii="Times New Roman" w:hAnsi="Times New Roman" w:cs="Times New Roman"/>
                <w:color w:val="auto"/>
              </w:rPr>
            </w:pPr>
            <w:r w:rsidRPr="00483E67">
              <w:rPr>
                <w:rFonts w:ascii="Times New Roman" w:hAnsi="Times New Roman" w:cs="Times New Roman"/>
                <w:color w:val="auto"/>
              </w:rPr>
              <w:t xml:space="preserve">Фамилия, </w:t>
            </w:r>
            <w:r w:rsidR="00F05C47">
              <w:rPr>
                <w:rFonts w:ascii="Times New Roman" w:hAnsi="Times New Roman" w:cs="Times New Roman"/>
                <w:color w:val="auto"/>
              </w:rPr>
              <w:t>и</w:t>
            </w:r>
            <w:r w:rsidRPr="00483E67">
              <w:rPr>
                <w:rFonts w:ascii="Times New Roman" w:hAnsi="Times New Roman" w:cs="Times New Roman"/>
                <w:color w:val="auto"/>
              </w:rPr>
              <w:t>мя</w:t>
            </w:r>
          </w:p>
        </w:tc>
        <w:tc>
          <w:tcPr>
            <w:tcW w:w="1822" w:type="dxa"/>
            <w:vAlign w:val="center"/>
          </w:tcPr>
          <w:p w:rsidR="00304E64" w:rsidRPr="00483E67" w:rsidRDefault="00304E64" w:rsidP="00335D0A">
            <w:pPr>
              <w:pStyle w:val="Default"/>
              <w:keepNext/>
              <w:tabs>
                <w:tab w:val="left" w:pos="851"/>
              </w:tabs>
              <w:jc w:val="center"/>
              <w:rPr>
                <w:rFonts w:ascii="Times New Roman" w:hAnsi="Times New Roman" w:cs="Times New Roman"/>
                <w:color w:val="auto"/>
              </w:rPr>
            </w:pPr>
            <w:r w:rsidRPr="00483E67">
              <w:rPr>
                <w:rFonts w:ascii="Times New Roman" w:hAnsi="Times New Roman" w:cs="Times New Roman"/>
                <w:color w:val="auto"/>
              </w:rPr>
              <w:t>Город</w:t>
            </w:r>
            <w:r w:rsidR="00C75D2C">
              <w:rPr>
                <w:rFonts w:ascii="Times New Roman" w:hAnsi="Times New Roman" w:cs="Times New Roman"/>
                <w:color w:val="auto"/>
              </w:rPr>
              <w:t>/регион</w:t>
            </w:r>
          </w:p>
        </w:tc>
        <w:tc>
          <w:tcPr>
            <w:tcW w:w="1661" w:type="dxa"/>
            <w:vAlign w:val="center"/>
          </w:tcPr>
          <w:p w:rsidR="00304E64" w:rsidRPr="00483E67" w:rsidRDefault="00304E64" w:rsidP="00335D0A">
            <w:pPr>
              <w:pStyle w:val="Default"/>
              <w:keepNext/>
              <w:tabs>
                <w:tab w:val="left" w:pos="851"/>
              </w:tabs>
              <w:jc w:val="center"/>
              <w:rPr>
                <w:rFonts w:ascii="Times New Roman" w:hAnsi="Times New Roman" w:cs="Times New Roman"/>
                <w:color w:val="auto"/>
              </w:rPr>
            </w:pPr>
            <w:r w:rsidRPr="00483E67">
              <w:rPr>
                <w:rFonts w:ascii="Times New Roman" w:hAnsi="Times New Roman" w:cs="Times New Roman"/>
                <w:color w:val="auto"/>
              </w:rPr>
              <w:t>№ судейской аккредитации РАФ</w:t>
            </w:r>
          </w:p>
        </w:tc>
        <w:tc>
          <w:tcPr>
            <w:tcW w:w="1294" w:type="dxa"/>
            <w:vAlign w:val="center"/>
          </w:tcPr>
          <w:p w:rsidR="00304E64" w:rsidRPr="00483E67" w:rsidRDefault="00304E64" w:rsidP="00335D0A">
            <w:pPr>
              <w:pStyle w:val="Default"/>
              <w:keepNext/>
              <w:tabs>
                <w:tab w:val="left" w:pos="851"/>
              </w:tabs>
              <w:jc w:val="center"/>
              <w:rPr>
                <w:rFonts w:ascii="Times New Roman" w:hAnsi="Times New Roman" w:cs="Times New Roman"/>
                <w:color w:val="auto"/>
              </w:rPr>
            </w:pPr>
            <w:r w:rsidRPr="00483E67">
              <w:rPr>
                <w:rFonts w:ascii="Times New Roman" w:hAnsi="Times New Roman" w:cs="Times New Roman"/>
                <w:color w:val="auto"/>
              </w:rPr>
              <w:t>Судейская категория</w:t>
            </w:r>
          </w:p>
        </w:tc>
      </w:tr>
      <w:tr w:rsidR="00304E64" w:rsidRPr="00483E67" w:rsidTr="00C57503">
        <w:trPr>
          <w:jc w:val="center"/>
        </w:trPr>
        <w:tc>
          <w:tcPr>
            <w:tcW w:w="3114" w:type="dxa"/>
            <w:vAlign w:val="center"/>
          </w:tcPr>
          <w:p w:rsidR="00304E64" w:rsidRPr="00276274" w:rsidRDefault="00304E64" w:rsidP="00335D0A">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Спортивный комиссар</w:t>
            </w:r>
          </w:p>
        </w:tc>
        <w:tc>
          <w:tcPr>
            <w:tcW w:w="2240" w:type="dxa"/>
            <w:vAlign w:val="center"/>
          </w:tcPr>
          <w:p w:rsidR="00304E64" w:rsidRPr="00276274" w:rsidRDefault="00EA521F" w:rsidP="00335D0A">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Овсянников Игорь</w:t>
            </w:r>
          </w:p>
        </w:tc>
        <w:tc>
          <w:tcPr>
            <w:tcW w:w="1822" w:type="dxa"/>
            <w:vAlign w:val="center"/>
          </w:tcPr>
          <w:p w:rsidR="00304E64" w:rsidRPr="00276274" w:rsidRDefault="00EA521F"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Московская обл.</w:t>
            </w:r>
          </w:p>
        </w:tc>
        <w:tc>
          <w:tcPr>
            <w:tcW w:w="1661" w:type="dxa"/>
            <w:vAlign w:val="center"/>
          </w:tcPr>
          <w:p w:rsidR="00304E64" w:rsidRPr="00276274" w:rsidRDefault="00580ED5"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А24-</w:t>
            </w:r>
            <w:r w:rsidR="00C57503" w:rsidRPr="00276274">
              <w:rPr>
                <w:rFonts w:ascii="Times New Roman" w:hAnsi="Times New Roman" w:cs="Times New Roman"/>
                <w:color w:val="auto"/>
                <w:sz w:val="22"/>
                <w:szCs w:val="22"/>
              </w:rPr>
              <w:t>106</w:t>
            </w:r>
          </w:p>
        </w:tc>
        <w:tc>
          <w:tcPr>
            <w:tcW w:w="1294" w:type="dxa"/>
            <w:vAlign w:val="center"/>
          </w:tcPr>
          <w:p w:rsidR="00304E64" w:rsidRPr="00276274" w:rsidRDefault="00304E64"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ВК</w:t>
            </w:r>
          </w:p>
        </w:tc>
      </w:tr>
      <w:tr w:rsidR="00304E64" w:rsidRPr="00483E67" w:rsidTr="00C57503">
        <w:trPr>
          <w:jc w:val="center"/>
        </w:trPr>
        <w:tc>
          <w:tcPr>
            <w:tcW w:w="3114" w:type="dxa"/>
            <w:vAlign w:val="center"/>
          </w:tcPr>
          <w:p w:rsidR="00304E64" w:rsidRPr="00276274" w:rsidRDefault="00304E64" w:rsidP="00335D0A">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Руководитель гонки</w:t>
            </w:r>
          </w:p>
        </w:tc>
        <w:tc>
          <w:tcPr>
            <w:tcW w:w="2240" w:type="dxa"/>
            <w:vAlign w:val="center"/>
          </w:tcPr>
          <w:p w:rsidR="00304E64" w:rsidRPr="00276274" w:rsidRDefault="00304E64" w:rsidP="00335D0A">
            <w:pPr>
              <w:pStyle w:val="Default"/>
              <w:keepNext/>
              <w:tabs>
                <w:tab w:val="left" w:pos="851"/>
              </w:tabs>
              <w:rPr>
                <w:rFonts w:ascii="Times New Roman" w:hAnsi="Times New Roman" w:cs="Times New Roman"/>
                <w:color w:val="auto"/>
                <w:sz w:val="22"/>
                <w:szCs w:val="22"/>
                <w:lang w:val="en-US"/>
              </w:rPr>
            </w:pPr>
            <w:r w:rsidRPr="00276274">
              <w:rPr>
                <w:rFonts w:ascii="Times New Roman" w:hAnsi="Times New Roman" w:cs="Times New Roman"/>
                <w:color w:val="auto"/>
                <w:sz w:val="22"/>
                <w:szCs w:val="22"/>
              </w:rPr>
              <w:t>Левинский Борис</w:t>
            </w:r>
          </w:p>
        </w:tc>
        <w:tc>
          <w:tcPr>
            <w:tcW w:w="1822" w:type="dxa"/>
            <w:vAlign w:val="center"/>
          </w:tcPr>
          <w:p w:rsidR="00304E64" w:rsidRPr="00276274" w:rsidRDefault="00304E64"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Москва</w:t>
            </w:r>
          </w:p>
        </w:tc>
        <w:tc>
          <w:tcPr>
            <w:tcW w:w="1661" w:type="dxa"/>
            <w:vAlign w:val="center"/>
          </w:tcPr>
          <w:p w:rsidR="00304E64" w:rsidRPr="00276274" w:rsidRDefault="00304E64"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А24-180</w:t>
            </w:r>
          </w:p>
        </w:tc>
        <w:tc>
          <w:tcPr>
            <w:tcW w:w="1294" w:type="dxa"/>
            <w:vAlign w:val="center"/>
          </w:tcPr>
          <w:p w:rsidR="00304E64" w:rsidRPr="00276274" w:rsidRDefault="00304E64" w:rsidP="00335D0A">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ВК</w:t>
            </w:r>
          </w:p>
        </w:tc>
      </w:tr>
      <w:tr w:rsidR="008C5690" w:rsidRPr="00483E67" w:rsidTr="00C57503">
        <w:trPr>
          <w:jc w:val="center"/>
        </w:trPr>
        <w:tc>
          <w:tcPr>
            <w:tcW w:w="3114"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 xml:space="preserve">Главный секретарь </w:t>
            </w:r>
          </w:p>
        </w:tc>
        <w:tc>
          <w:tcPr>
            <w:tcW w:w="2240"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Меньшенин Алексей</w:t>
            </w:r>
          </w:p>
        </w:tc>
        <w:tc>
          <w:tcPr>
            <w:tcW w:w="1822"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Москва</w:t>
            </w:r>
          </w:p>
        </w:tc>
        <w:tc>
          <w:tcPr>
            <w:tcW w:w="1661"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sz w:val="22"/>
                <w:szCs w:val="22"/>
              </w:rPr>
              <w:t>А24-217</w:t>
            </w:r>
          </w:p>
        </w:tc>
        <w:tc>
          <w:tcPr>
            <w:tcW w:w="1294"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ВК</w:t>
            </w:r>
          </w:p>
        </w:tc>
      </w:tr>
      <w:tr w:rsidR="008C5690" w:rsidRPr="00483E67" w:rsidTr="00C57503">
        <w:trPr>
          <w:jc w:val="center"/>
        </w:trPr>
        <w:tc>
          <w:tcPr>
            <w:tcW w:w="3114"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Pr>
                <w:rFonts w:ascii="Times New Roman" w:hAnsi="Times New Roman" w:cs="Times New Roman"/>
                <w:color w:val="auto"/>
                <w:sz w:val="22"/>
                <w:szCs w:val="22"/>
              </w:rPr>
              <w:t>Комиссар по маршруту</w:t>
            </w:r>
          </w:p>
        </w:tc>
        <w:tc>
          <w:tcPr>
            <w:tcW w:w="2240"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Pr>
                <w:rFonts w:ascii="Times New Roman" w:hAnsi="Times New Roman" w:cs="Times New Roman"/>
                <w:color w:val="auto"/>
                <w:sz w:val="22"/>
                <w:szCs w:val="22"/>
              </w:rPr>
              <w:t>Догадова Татьяна</w:t>
            </w:r>
          </w:p>
        </w:tc>
        <w:tc>
          <w:tcPr>
            <w:tcW w:w="1822"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Московская обл.</w:t>
            </w:r>
          </w:p>
        </w:tc>
        <w:tc>
          <w:tcPr>
            <w:tcW w:w="1661" w:type="dxa"/>
            <w:vAlign w:val="center"/>
          </w:tcPr>
          <w:p w:rsidR="008C5690" w:rsidRPr="00276274" w:rsidRDefault="008C5690" w:rsidP="008C5690">
            <w:pPr>
              <w:pStyle w:val="Default"/>
              <w:keepNext/>
              <w:tabs>
                <w:tab w:val="left" w:pos="851"/>
              </w:tabs>
              <w:jc w:val="center"/>
              <w:rPr>
                <w:rFonts w:ascii="Times New Roman" w:hAnsi="Times New Roman" w:cs="Times New Roman"/>
                <w:sz w:val="22"/>
                <w:szCs w:val="22"/>
              </w:rPr>
            </w:pPr>
            <w:r>
              <w:rPr>
                <w:rFonts w:ascii="Times New Roman" w:hAnsi="Times New Roman" w:cs="Times New Roman"/>
                <w:sz w:val="22"/>
                <w:szCs w:val="22"/>
              </w:rPr>
              <w:t>В24-5988</w:t>
            </w:r>
          </w:p>
        </w:tc>
        <w:tc>
          <w:tcPr>
            <w:tcW w:w="1294"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Pr>
                <w:rFonts w:ascii="Times New Roman" w:hAnsi="Times New Roman" w:cs="Times New Roman"/>
                <w:color w:val="auto"/>
                <w:sz w:val="22"/>
                <w:szCs w:val="22"/>
              </w:rPr>
              <w:t>1К</w:t>
            </w:r>
          </w:p>
        </w:tc>
      </w:tr>
      <w:tr w:rsidR="008C5690" w:rsidRPr="00483E67" w:rsidTr="00C57503">
        <w:trPr>
          <w:jc w:val="center"/>
        </w:trPr>
        <w:tc>
          <w:tcPr>
            <w:tcW w:w="3114"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Главный хронометрист</w:t>
            </w:r>
          </w:p>
        </w:tc>
        <w:tc>
          <w:tcPr>
            <w:tcW w:w="2240"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Копчугова Галина</w:t>
            </w:r>
          </w:p>
        </w:tc>
        <w:tc>
          <w:tcPr>
            <w:tcW w:w="1822"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Московская обл.</w:t>
            </w:r>
          </w:p>
        </w:tc>
        <w:tc>
          <w:tcPr>
            <w:tcW w:w="1661"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sz w:val="22"/>
                <w:szCs w:val="22"/>
              </w:rPr>
              <w:t>B24-5947</w:t>
            </w:r>
          </w:p>
        </w:tc>
        <w:tc>
          <w:tcPr>
            <w:tcW w:w="1294"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2К</w:t>
            </w:r>
          </w:p>
        </w:tc>
      </w:tr>
      <w:tr w:rsidR="008C5690" w:rsidRPr="00483E67" w:rsidTr="00C57503">
        <w:trPr>
          <w:jc w:val="center"/>
        </w:trPr>
        <w:tc>
          <w:tcPr>
            <w:tcW w:w="3114" w:type="dxa"/>
            <w:vAlign w:val="center"/>
          </w:tcPr>
          <w:p w:rsidR="008C5690"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Офицер по связи с участниками</w:t>
            </w:r>
          </w:p>
        </w:tc>
        <w:tc>
          <w:tcPr>
            <w:tcW w:w="2240" w:type="dxa"/>
            <w:vAlign w:val="center"/>
          </w:tcPr>
          <w:p w:rsidR="008C5690"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Штин Мария</w:t>
            </w:r>
          </w:p>
        </w:tc>
        <w:tc>
          <w:tcPr>
            <w:tcW w:w="1822"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Московская обл.</w:t>
            </w:r>
          </w:p>
        </w:tc>
        <w:tc>
          <w:tcPr>
            <w:tcW w:w="1661" w:type="dxa"/>
            <w:vAlign w:val="center"/>
          </w:tcPr>
          <w:p w:rsidR="008C5690" w:rsidRDefault="008C5690" w:rsidP="008C5690">
            <w:pPr>
              <w:pStyle w:val="Default"/>
              <w:keepNext/>
              <w:tabs>
                <w:tab w:val="left" w:pos="851"/>
              </w:tabs>
              <w:jc w:val="center"/>
              <w:rPr>
                <w:rFonts w:ascii="Times New Roman" w:hAnsi="Times New Roman" w:cs="Times New Roman"/>
                <w:sz w:val="22"/>
                <w:szCs w:val="22"/>
              </w:rPr>
            </w:pPr>
            <w:r w:rsidRPr="00276274">
              <w:rPr>
                <w:rFonts w:ascii="Times New Roman" w:hAnsi="Times New Roman" w:cs="Times New Roman"/>
                <w:sz w:val="22"/>
                <w:szCs w:val="22"/>
              </w:rPr>
              <w:t>B24-5985</w:t>
            </w:r>
          </w:p>
        </w:tc>
        <w:tc>
          <w:tcPr>
            <w:tcW w:w="1294" w:type="dxa"/>
            <w:vAlign w:val="center"/>
          </w:tcPr>
          <w:p w:rsidR="008C5690"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2К</w:t>
            </w:r>
          </w:p>
        </w:tc>
      </w:tr>
      <w:tr w:rsidR="008C5690" w:rsidRPr="00483E67" w:rsidTr="00C57503">
        <w:trPr>
          <w:jc w:val="center"/>
        </w:trPr>
        <w:tc>
          <w:tcPr>
            <w:tcW w:w="3114"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Технический комиссар</w:t>
            </w:r>
          </w:p>
        </w:tc>
        <w:tc>
          <w:tcPr>
            <w:tcW w:w="2240" w:type="dxa"/>
            <w:vAlign w:val="center"/>
          </w:tcPr>
          <w:p w:rsidR="008C5690" w:rsidRPr="00276274" w:rsidRDefault="008C5690" w:rsidP="008C5690">
            <w:pPr>
              <w:pStyle w:val="Default"/>
              <w:keepNext/>
              <w:tabs>
                <w:tab w:val="left" w:pos="851"/>
              </w:tabs>
              <w:rPr>
                <w:rFonts w:ascii="Times New Roman" w:hAnsi="Times New Roman" w:cs="Times New Roman"/>
                <w:color w:val="auto"/>
                <w:sz w:val="22"/>
                <w:szCs w:val="22"/>
              </w:rPr>
            </w:pPr>
            <w:r w:rsidRPr="00276274">
              <w:rPr>
                <w:rFonts w:ascii="Times New Roman" w:hAnsi="Times New Roman" w:cs="Times New Roman"/>
                <w:color w:val="auto"/>
                <w:sz w:val="22"/>
                <w:szCs w:val="22"/>
              </w:rPr>
              <w:t>Медведев Алексей</w:t>
            </w:r>
          </w:p>
        </w:tc>
        <w:tc>
          <w:tcPr>
            <w:tcW w:w="1822"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Москва</w:t>
            </w:r>
          </w:p>
        </w:tc>
        <w:tc>
          <w:tcPr>
            <w:tcW w:w="1661"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sz w:val="22"/>
                <w:szCs w:val="22"/>
              </w:rPr>
              <w:t>B24-5503</w:t>
            </w:r>
          </w:p>
        </w:tc>
        <w:tc>
          <w:tcPr>
            <w:tcW w:w="1294" w:type="dxa"/>
            <w:vAlign w:val="center"/>
          </w:tcPr>
          <w:p w:rsidR="008C5690" w:rsidRPr="00276274" w:rsidRDefault="008C5690" w:rsidP="008C5690">
            <w:pPr>
              <w:pStyle w:val="Default"/>
              <w:keepNext/>
              <w:tabs>
                <w:tab w:val="left" w:pos="851"/>
              </w:tabs>
              <w:jc w:val="center"/>
              <w:rPr>
                <w:rFonts w:ascii="Times New Roman" w:hAnsi="Times New Roman" w:cs="Times New Roman"/>
                <w:color w:val="auto"/>
                <w:sz w:val="22"/>
                <w:szCs w:val="22"/>
              </w:rPr>
            </w:pPr>
            <w:r w:rsidRPr="00276274">
              <w:rPr>
                <w:rFonts w:ascii="Times New Roman" w:hAnsi="Times New Roman" w:cs="Times New Roman"/>
                <w:color w:val="auto"/>
                <w:sz w:val="22"/>
                <w:szCs w:val="22"/>
              </w:rPr>
              <w:t>2К</w:t>
            </w:r>
          </w:p>
        </w:tc>
      </w:tr>
    </w:tbl>
    <w:p w:rsidR="004437AA" w:rsidRPr="00894239" w:rsidRDefault="004437AA" w:rsidP="001B65CA">
      <w:pPr>
        <w:keepNext/>
        <w:spacing w:before="120"/>
        <w:jc w:val="center"/>
        <w:rPr>
          <w:b/>
          <w:bCs/>
          <w:sz w:val="20"/>
          <w:szCs w:val="20"/>
        </w:rPr>
      </w:pPr>
    </w:p>
    <w:p w:rsidR="005D2F65" w:rsidRPr="00483E67" w:rsidRDefault="005D2F65" w:rsidP="001B65CA">
      <w:pPr>
        <w:keepNext/>
        <w:spacing w:before="120"/>
        <w:jc w:val="center"/>
        <w:rPr>
          <w:b/>
          <w:bCs/>
          <w:sz w:val="28"/>
          <w:szCs w:val="28"/>
        </w:rPr>
      </w:pPr>
      <w:r w:rsidRPr="00483E67">
        <w:rPr>
          <w:b/>
          <w:bCs/>
          <w:sz w:val="28"/>
          <w:szCs w:val="28"/>
        </w:rPr>
        <w:t>7. Участники, заявки.</w:t>
      </w:r>
    </w:p>
    <w:p w:rsidR="000F1F54" w:rsidRPr="00C62B7E" w:rsidRDefault="000F1F54" w:rsidP="000F1F54">
      <w:pPr>
        <w:keepNext/>
        <w:ind w:firstLine="567"/>
        <w:jc w:val="both"/>
        <w:rPr>
          <w:b/>
        </w:rPr>
      </w:pPr>
      <w:r w:rsidRPr="00C62B7E">
        <w:rPr>
          <w:b/>
        </w:rPr>
        <w:t>7.1. Требования к участникам</w:t>
      </w:r>
    </w:p>
    <w:p w:rsidR="00F2658B" w:rsidRPr="00C62B7E" w:rsidRDefault="00F2658B" w:rsidP="00F2658B">
      <w:pPr>
        <w:jc w:val="both"/>
      </w:pPr>
      <w:r w:rsidRPr="00C62B7E">
        <w:t>К участию допускаются пилоты возрастной категории «Мужчины и женщины» (от 18 лет)</w:t>
      </w:r>
      <w:r w:rsidR="00AB2F98" w:rsidRPr="00C62B7E">
        <w:t>,</w:t>
      </w:r>
      <w:r w:rsidRPr="00C62B7E">
        <w:t xml:space="preserve"> имеющие действующую лицензию </w:t>
      </w:r>
      <w:r w:rsidR="00AB2F98" w:rsidRPr="00C62B7E">
        <w:t xml:space="preserve">Пилота </w:t>
      </w:r>
      <w:r w:rsidRPr="00C62B7E">
        <w:t>РАФ</w:t>
      </w:r>
      <w:r w:rsidR="00AB2F98" w:rsidRPr="00C62B7E">
        <w:t>. Такие пилоты участвуют в</w:t>
      </w:r>
      <w:r w:rsidRPr="00C62B7E">
        <w:t xml:space="preserve"> спортивн</w:t>
      </w:r>
      <w:r w:rsidR="00AB2F98" w:rsidRPr="00C62B7E">
        <w:t>ом</w:t>
      </w:r>
      <w:r w:rsidRPr="00C62B7E">
        <w:t xml:space="preserve"> зачёт</w:t>
      </w:r>
      <w:r w:rsidR="00AB2F98" w:rsidRPr="00C62B7E">
        <w:t>е</w:t>
      </w:r>
      <w:r w:rsidRPr="00C62B7E">
        <w:t xml:space="preserve"> Кубка Московской области по автомногоборью с возможностью присвоения спортивных разрядов</w:t>
      </w:r>
      <w:r w:rsidR="00AB2F98" w:rsidRPr="00C62B7E">
        <w:t xml:space="preserve"> по результатам</w:t>
      </w:r>
      <w:r w:rsidR="00F92045">
        <w:t>.</w:t>
      </w:r>
    </w:p>
    <w:p w:rsidR="00F2658B" w:rsidRDefault="00AB2F98" w:rsidP="00F2658B">
      <w:pPr>
        <w:jc w:val="both"/>
      </w:pPr>
      <w:r w:rsidRPr="00C62B7E">
        <w:t>Лица,</w:t>
      </w:r>
      <w:r w:rsidR="00F2658B" w:rsidRPr="00C62B7E">
        <w:t xml:space="preserve"> не имеющие действующую лицензию РАФ</w:t>
      </w:r>
      <w:r w:rsidRPr="00C62B7E">
        <w:t>, могут участвовать в проводимых на территории автодрома заездах автолюбителей (при условии соблюдении требований безопасности и только с разрешения руководителей соревнования и администрации автодрома), однако, не участвуют в спортивном зачёте и в классификаци</w:t>
      </w:r>
      <w:r w:rsidR="00F637E7" w:rsidRPr="00C62B7E">
        <w:t>и</w:t>
      </w:r>
      <w:r w:rsidRPr="00C62B7E">
        <w:t xml:space="preserve"> </w:t>
      </w:r>
      <w:r w:rsidR="00516A13">
        <w:t>Кубка</w:t>
      </w:r>
      <w:r w:rsidR="00F32F34">
        <w:t xml:space="preserve"> Московской Области</w:t>
      </w:r>
      <w:r w:rsidRPr="00C62B7E">
        <w:t>.</w:t>
      </w:r>
    </w:p>
    <w:p w:rsidR="007B455E" w:rsidRPr="00C62B7E" w:rsidRDefault="007B455E" w:rsidP="00F2658B">
      <w:pPr>
        <w:jc w:val="both"/>
      </w:pPr>
    </w:p>
    <w:p w:rsidR="00F2658B" w:rsidRPr="00C62B7E" w:rsidRDefault="00E31099" w:rsidP="00F2658B">
      <w:pPr>
        <w:keepNext/>
        <w:jc w:val="both"/>
        <w:rPr>
          <w:bCs/>
        </w:rPr>
      </w:pPr>
      <w:r w:rsidRPr="00C62B7E">
        <w:rPr>
          <w:bCs/>
        </w:rPr>
        <w:t>Один пилот может принять участие в соревновании только на одном автомобиле только под одним стартовым номером.</w:t>
      </w:r>
    </w:p>
    <w:p w:rsidR="000F1F54" w:rsidRPr="00483E67" w:rsidRDefault="000F1F54" w:rsidP="00ED0391">
      <w:pPr>
        <w:jc w:val="both"/>
      </w:pPr>
      <w:r w:rsidRPr="00C62B7E">
        <w:t>Все участ</w:t>
      </w:r>
      <w:r w:rsidR="00085847" w:rsidRPr="00C62B7E">
        <w:t>вующие пилоты</w:t>
      </w:r>
      <w:r w:rsidRPr="00C62B7E">
        <w:t xml:space="preserve"> обязаны пройти предстартовый медосмотр</w:t>
      </w:r>
      <w:r w:rsidR="00085847" w:rsidRPr="00C62B7E">
        <w:t xml:space="preserve"> в месте, опубликованном организатором</w:t>
      </w:r>
      <w:r w:rsidR="00ED0391" w:rsidRPr="00C62B7E">
        <w:t xml:space="preserve">. Лица, находящиеся в состоянии </w:t>
      </w:r>
      <w:r w:rsidRPr="00C62B7E">
        <w:t>алкогольного</w:t>
      </w:r>
      <w:r w:rsidRPr="00483E67">
        <w:t xml:space="preserve"> и/или наркотического опьянения</w:t>
      </w:r>
      <w:r w:rsidR="00085847" w:rsidRPr="00483E67">
        <w:t>,</w:t>
      </w:r>
      <w:r w:rsidRPr="00483E67">
        <w:t xml:space="preserve"> к участию не допускаются.</w:t>
      </w:r>
    </w:p>
    <w:p w:rsidR="000F1F54" w:rsidRPr="00483E67" w:rsidRDefault="005F63BE" w:rsidP="000F1F54">
      <w:pPr>
        <w:jc w:val="both"/>
      </w:pPr>
      <w:r>
        <w:t>На трассе и на всей территории автодрома</w:t>
      </w:r>
      <w:r w:rsidR="000F1F54" w:rsidRPr="00483E67">
        <w:t xml:space="preserve"> запрещено курение.</w:t>
      </w:r>
    </w:p>
    <w:p w:rsidR="00F75FCA" w:rsidRPr="00483E67" w:rsidRDefault="00F75FCA" w:rsidP="000F1F54">
      <w:pPr>
        <w:jc w:val="both"/>
      </w:pPr>
    </w:p>
    <w:p w:rsidR="00E31099" w:rsidRPr="00F637E7" w:rsidRDefault="005D2F65" w:rsidP="001B65CA">
      <w:pPr>
        <w:keepNext/>
        <w:ind w:firstLine="567"/>
        <w:jc w:val="both"/>
        <w:rPr>
          <w:b/>
          <w:bCs/>
        </w:rPr>
      </w:pPr>
      <w:r w:rsidRPr="00483E67">
        <w:rPr>
          <w:b/>
          <w:bCs/>
        </w:rPr>
        <w:lastRenderedPageBreak/>
        <w:t xml:space="preserve">7.2. Подача </w:t>
      </w:r>
      <w:r w:rsidR="000F1F54" w:rsidRPr="00483E67">
        <w:rPr>
          <w:b/>
          <w:bCs/>
        </w:rPr>
        <w:t>предв</w:t>
      </w:r>
      <w:r w:rsidR="008D5B63" w:rsidRPr="00483E67">
        <w:rPr>
          <w:b/>
          <w:bCs/>
        </w:rPr>
        <w:t>а</w:t>
      </w:r>
      <w:r w:rsidR="000F1F54" w:rsidRPr="00483E67">
        <w:rPr>
          <w:b/>
          <w:bCs/>
        </w:rPr>
        <w:t xml:space="preserve">рительных </w:t>
      </w:r>
      <w:r w:rsidRPr="00483E67">
        <w:rPr>
          <w:b/>
          <w:bCs/>
        </w:rPr>
        <w:t>заявок</w:t>
      </w:r>
      <w:r w:rsidR="00E673E6">
        <w:rPr>
          <w:b/>
          <w:bCs/>
        </w:rPr>
        <w:t>, с</w:t>
      </w:r>
      <w:r w:rsidR="00E31099" w:rsidRPr="00F637E7">
        <w:rPr>
          <w:b/>
          <w:bCs/>
        </w:rPr>
        <w:t>тартовые взносы</w:t>
      </w:r>
    </w:p>
    <w:p w:rsidR="005D2F65" w:rsidRPr="00483E67" w:rsidRDefault="005D2F65" w:rsidP="00EC65ED">
      <w:pPr>
        <w:jc w:val="both"/>
      </w:pPr>
      <w:r w:rsidRPr="00483E67">
        <w:t>Предварительные заявки</w:t>
      </w:r>
      <w:r w:rsidR="007D0D45" w:rsidRPr="00483E67">
        <w:t xml:space="preserve"> </w:t>
      </w:r>
      <w:r w:rsidRPr="00483E67">
        <w:t xml:space="preserve">подаются путем заполнения заявочной формы </w:t>
      </w:r>
      <w:r w:rsidR="00F637E7">
        <w:t>(Прил.1 к Регламенту)</w:t>
      </w:r>
      <w:r w:rsidR="006016AA">
        <w:t xml:space="preserve"> </w:t>
      </w:r>
      <w:r w:rsidR="005F63BE">
        <w:t>и отправки её</w:t>
      </w:r>
      <w:r w:rsidRPr="00483E67">
        <w:t xml:space="preserve"> </w:t>
      </w:r>
      <w:r w:rsidR="00F637E7">
        <w:t xml:space="preserve">(либо всех перечисленных сведений) </w:t>
      </w:r>
      <w:r w:rsidR="005F63BE">
        <w:t xml:space="preserve">по </w:t>
      </w:r>
      <w:r w:rsidRPr="00483E67">
        <w:t>адресу</w:t>
      </w:r>
      <w:r w:rsidR="005F63BE">
        <w:t xml:space="preserve"> электронной почты</w:t>
      </w:r>
      <w:r w:rsidRPr="00483E67">
        <w:t>:</w:t>
      </w:r>
    </w:p>
    <w:p w:rsidR="005D2F65" w:rsidRPr="00841B60" w:rsidRDefault="005F63BE" w:rsidP="00F04578">
      <w:pPr>
        <w:jc w:val="center"/>
        <w:rPr>
          <w:sz w:val="28"/>
          <w:szCs w:val="28"/>
        </w:rPr>
      </w:pPr>
      <w:r w:rsidRPr="00841B60">
        <w:rPr>
          <w:rStyle w:val="a7"/>
          <w:sz w:val="28"/>
          <w:szCs w:val="28"/>
          <w:lang w:val="en-US"/>
        </w:rPr>
        <w:t>borislevinskiy</w:t>
      </w:r>
      <w:r w:rsidRPr="00841B60">
        <w:rPr>
          <w:rStyle w:val="a7"/>
          <w:sz w:val="28"/>
          <w:szCs w:val="28"/>
        </w:rPr>
        <w:t>4202@</w:t>
      </w:r>
      <w:r w:rsidRPr="00841B60">
        <w:rPr>
          <w:rStyle w:val="a7"/>
          <w:sz w:val="28"/>
          <w:szCs w:val="28"/>
          <w:lang w:val="en-US"/>
        </w:rPr>
        <w:t>yandex</w:t>
      </w:r>
      <w:r w:rsidRPr="00841B60">
        <w:rPr>
          <w:rStyle w:val="a7"/>
          <w:sz w:val="28"/>
          <w:szCs w:val="28"/>
        </w:rPr>
        <w:t>.</w:t>
      </w:r>
      <w:r w:rsidRPr="00841B60">
        <w:rPr>
          <w:rStyle w:val="a7"/>
          <w:sz w:val="28"/>
          <w:szCs w:val="28"/>
          <w:lang w:val="en-US"/>
        </w:rPr>
        <w:t>ru</w:t>
      </w:r>
    </w:p>
    <w:p w:rsidR="005D2F65" w:rsidRDefault="005D2F65" w:rsidP="00EC65ED">
      <w:pPr>
        <w:jc w:val="both"/>
      </w:pPr>
      <w:r w:rsidRPr="00483E67">
        <w:t>Прием предварительны</w:t>
      </w:r>
      <w:r w:rsidR="005F63BE">
        <w:t>х заявок заканчивается в 21:00 27</w:t>
      </w:r>
      <w:r w:rsidRPr="00483E67">
        <w:t>.0</w:t>
      </w:r>
      <w:r w:rsidR="007D0D45" w:rsidRPr="00483E67">
        <w:t>4</w:t>
      </w:r>
      <w:r w:rsidRPr="00483E67">
        <w:t>.202</w:t>
      </w:r>
      <w:r w:rsidR="007D0D45" w:rsidRPr="00483E67">
        <w:t>4</w:t>
      </w:r>
      <w:r w:rsidR="00DD7CB6">
        <w:t>.</w:t>
      </w:r>
      <w:r w:rsidRPr="00483E67">
        <w:t xml:space="preserve"> </w:t>
      </w:r>
      <w:r w:rsidR="004D52CB">
        <w:t>В случае</w:t>
      </w:r>
      <w:proofErr w:type="gramStart"/>
      <w:r w:rsidR="004D52CB">
        <w:t>,</w:t>
      </w:r>
      <w:proofErr w:type="gramEnd"/>
      <w:r w:rsidR="004D52CB">
        <w:t xml:space="preserve"> если количество заявленных участников превысит максимальное количество, предусмотренное Регламентом, то приоритет в допуске к соревнованию будут иметь участники, подавшие заявки раньше других; возможность допуска остальных участников не гарантируется.</w:t>
      </w:r>
    </w:p>
    <w:p w:rsidR="004D52CB" w:rsidRPr="00E673E6" w:rsidRDefault="004D52CB" w:rsidP="00EC65ED">
      <w:pPr>
        <w:jc w:val="both"/>
        <w:rPr>
          <w:strike/>
        </w:rPr>
      </w:pPr>
    </w:p>
    <w:p w:rsidR="00A721BC" w:rsidRPr="005517A8" w:rsidRDefault="00E31099" w:rsidP="00EC65ED">
      <w:pPr>
        <w:jc w:val="both"/>
      </w:pPr>
      <w:r w:rsidRPr="00DD7CB6">
        <w:t>Для</w:t>
      </w:r>
      <w:r w:rsidR="00A721BC" w:rsidRPr="00DD7CB6">
        <w:t xml:space="preserve"> частичной компенсации затрат на подготовку и проведение соревнования устанавливается с</w:t>
      </w:r>
      <w:r w:rsidRPr="00DD7CB6">
        <w:t xml:space="preserve">тартовый взнос за участие в соревновании </w:t>
      </w:r>
      <w:r w:rsidR="00A721BC" w:rsidRPr="00DD7CB6">
        <w:t>для</w:t>
      </w:r>
      <w:r w:rsidRPr="00DD7CB6">
        <w:t xml:space="preserve"> каждого участника/пилота </w:t>
      </w:r>
      <w:r w:rsidR="00A721BC" w:rsidRPr="00DD7CB6">
        <w:t>в размере 2000 р. Оплата стартового взноса производится нал</w:t>
      </w:r>
      <w:r w:rsidR="005517A8">
        <w:t>ичным или безналичным способом</w:t>
      </w:r>
      <w:r w:rsidR="00DD7CB6" w:rsidRPr="00DD7CB6">
        <w:t xml:space="preserve"> во время проведения административн</w:t>
      </w:r>
      <w:r w:rsidR="00CB690A">
        <w:t>ой</w:t>
      </w:r>
      <w:r w:rsidR="00DD7CB6" w:rsidRPr="00DD7CB6">
        <w:t xml:space="preserve"> провер</w:t>
      </w:r>
      <w:r w:rsidR="00CB690A">
        <w:t>ки</w:t>
      </w:r>
      <w:r w:rsidR="005517A8">
        <w:t>.</w:t>
      </w:r>
    </w:p>
    <w:p w:rsidR="00DD7CB6" w:rsidRPr="00DD7CB6" w:rsidRDefault="00DD7CB6" w:rsidP="00EC65ED">
      <w:pPr>
        <w:jc w:val="both"/>
      </w:pPr>
    </w:p>
    <w:p w:rsidR="00DD7CB6" w:rsidRDefault="00DD7CB6" w:rsidP="007173D2">
      <w:pPr>
        <w:jc w:val="both"/>
      </w:pPr>
      <w:r>
        <w:t>Бланк заявки подписывается участником и передаётся секретарям на административной проверке.</w:t>
      </w:r>
      <w:r w:rsidR="004D52CB">
        <w:t xml:space="preserve"> (При подаче заявки предварительно, заполненный бланк заявки будет предоставлен </w:t>
      </w:r>
      <w:r w:rsidR="003C361B">
        <w:t xml:space="preserve">на подпись участнику </w:t>
      </w:r>
      <w:r w:rsidR="004D52CB">
        <w:t xml:space="preserve">секретарями на </w:t>
      </w:r>
      <w:r w:rsidR="00D169C2">
        <w:t>административной проверке</w:t>
      </w:r>
      <w:r w:rsidR="004D52CB">
        <w:t>)</w:t>
      </w:r>
    </w:p>
    <w:p w:rsidR="00DD7CB6" w:rsidRDefault="00DD7CB6" w:rsidP="007173D2">
      <w:pPr>
        <w:jc w:val="both"/>
      </w:pPr>
    </w:p>
    <w:p w:rsidR="005D2F65" w:rsidRPr="00483E67" w:rsidRDefault="005D2F65" w:rsidP="007173D2">
      <w:pPr>
        <w:jc w:val="both"/>
      </w:pPr>
      <w:r w:rsidRPr="00483E67">
        <w:t>В ходе административной и технической проверок</w:t>
      </w:r>
      <w:r w:rsidR="00DD7CB6">
        <w:t>,</w:t>
      </w:r>
      <w:r w:rsidRPr="00483E67">
        <w:t xml:space="preserve"> организатор вправе потребовать документальное подтверждение указанных в предварительной заявке данных</w:t>
      </w:r>
      <w:r w:rsidR="005357C1">
        <w:t xml:space="preserve"> (предъявить оригиналы соответствующих документов</w:t>
      </w:r>
      <w:r w:rsidR="007C2284">
        <w:t>, таких, как водительское удостоверение, лицензию Пилота РАФ, свидетельство о регистрации транспортного средства или паспорт транспортного средства</w:t>
      </w:r>
      <w:r w:rsidR="005357C1">
        <w:t>)</w:t>
      </w:r>
      <w:r w:rsidRPr="00483E67">
        <w:t>.</w:t>
      </w:r>
      <w:r w:rsidR="00DD7CB6">
        <w:t xml:space="preserve"> </w:t>
      </w:r>
    </w:p>
    <w:p w:rsidR="00D60F54" w:rsidRPr="00483E67" w:rsidRDefault="00D60F54" w:rsidP="007173D2">
      <w:pPr>
        <w:jc w:val="both"/>
      </w:pPr>
    </w:p>
    <w:p w:rsidR="005D2F65" w:rsidRPr="00483E67" w:rsidRDefault="005D2F65" w:rsidP="00437576">
      <w:pPr>
        <w:keepNext/>
        <w:ind w:firstLine="567"/>
        <w:jc w:val="both"/>
        <w:rPr>
          <w:b/>
          <w:bCs/>
        </w:rPr>
      </w:pPr>
      <w:r w:rsidRPr="00483E67">
        <w:rPr>
          <w:b/>
          <w:bCs/>
        </w:rPr>
        <w:t>7.3. Стартовые номера</w:t>
      </w:r>
    </w:p>
    <w:p w:rsidR="005D2F65" w:rsidRPr="00483E67" w:rsidRDefault="005D2F65" w:rsidP="00EC65ED">
      <w:pPr>
        <w:jc w:val="both"/>
      </w:pPr>
      <w:r w:rsidRPr="00483E67">
        <w:t xml:space="preserve">Стартовые номера </w:t>
      </w:r>
      <w:r w:rsidR="005F63BE">
        <w:t>присваиваются участникам организатором на административной проверке в порядке очереди, по жеребьёвке или иным образом (способ публикуется бюллетенем). Если стартовые номера выдаются в виде наклеек на автомобиль, участник обязан разместить такие наклейки на автомобиле в указанном организатором месте</w:t>
      </w:r>
      <w:r w:rsidRPr="00483E67">
        <w:t>.</w:t>
      </w:r>
    </w:p>
    <w:p w:rsidR="000462D7" w:rsidRPr="00483E67" w:rsidRDefault="000462D7" w:rsidP="00EC65ED">
      <w:pPr>
        <w:jc w:val="both"/>
      </w:pPr>
    </w:p>
    <w:p w:rsidR="005D2F65" w:rsidRPr="00483E67" w:rsidRDefault="005D2F65" w:rsidP="001B65CA">
      <w:pPr>
        <w:keepNext/>
        <w:ind w:firstLine="567"/>
        <w:jc w:val="both"/>
        <w:rPr>
          <w:b/>
          <w:bCs/>
        </w:rPr>
      </w:pPr>
      <w:r w:rsidRPr="00483E67">
        <w:rPr>
          <w:b/>
          <w:bCs/>
        </w:rPr>
        <w:t>7.4. Ознакомление с регламентирующими документами</w:t>
      </w:r>
    </w:p>
    <w:p w:rsidR="005D2F65" w:rsidRPr="00483E67" w:rsidRDefault="005D2F65" w:rsidP="00EC65ED">
      <w:pPr>
        <w:jc w:val="both"/>
      </w:pPr>
      <w:r w:rsidRPr="00483E67">
        <w:t>Регламентирующие документы публикуются заблаговременно на официальном сайте ФАСМ</w:t>
      </w:r>
      <w:r w:rsidR="005357C1">
        <w:t>О</w:t>
      </w:r>
      <w:r w:rsidRPr="00483E67">
        <w:t>. Ответственность за знание регламентирующих документов лежит на участниках.</w:t>
      </w:r>
    </w:p>
    <w:p w:rsidR="000462D7" w:rsidRPr="00483E67" w:rsidRDefault="000462D7" w:rsidP="00EC65ED">
      <w:pPr>
        <w:jc w:val="both"/>
      </w:pPr>
    </w:p>
    <w:p w:rsidR="005D2F65" w:rsidRPr="00483E67" w:rsidRDefault="005D2F65" w:rsidP="001B65CA">
      <w:pPr>
        <w:keepNext/>
        <w:ind w:firstLine="567"/>
        <w:jc w:val="both"/>
        <w:rPr>
          <w:b/>
          <w:bCs/>
        </w:rPr>
      </w:pPr>
      <w:r w:rsidRPr="00483E67">
        <w:rPr>
          <w:b/>
          <w:bCs/>
        </w:rPr>
        <w:t>7.5. Ответственность участников</w:t>
      </w:r>
    </w:p>
    <w:p w:rsidR="005D2F65" w:rsidRPr="00483E67" w:rsidRDefault="005D2F65" w:rsidP="00EC65ED">
      <w:pPr>
        <w:jc w:val="both"/>
      </w:pPr>
      <w:r w:rsidRPr="00483E67">
        <w:t xml:space="preserve">Пилоты на трассе несут первостепенную ответственность за свою безопасность и безопасность других участников соревнований. В любых инцидентах на трассе пилоты должны руководствоваться в первую очередь соображениями собственной безопасности и безопасности окружающих участников, судей, персонала трассы, зрителей, прочих лиц, имущества организаторов и третьих лиц. </w:t>
      </w:r>
      <w:proofErr w:type="gramStart"/>
      <w:r w:rsidRPr="00483E67">
        <w:t>Любые действия, признанные спортивными судьями как небезопасные, так же</w:t>
      </w:r>
      <w:r w:rsidR="00765E5D" w:rsidRPr="00483E67">
        <w:t>,</w:t>
      </w:r>
      <w:r w:rsidRPr="00483E67">
        <w:t xml:space="preserve"> как и всякое неспортивное, обманное или недостойное действие, предпринятое пилотом или участником, рассматривается судейской коллегией, которая вправе применить любое из возможных наказаний: замечание, денежный штраф, штрафное время, аннулирование результата, исключение из соревнования, представление в РАФ на дисквалификацию, привлечение уполномоченных органов власти Российской Федерации для решения таких вопросов.</w:t>
      </w:r>
      <w:proofErr w:type="gramEnd"/>
    </w:p>
    <w:p w:rsidR="00B0084A" w:rsidRPr="00483E67" w:rsidRDefault="00B0084A" w:rsidP="00EC65ED">
      <w:pPr>
        <w:jc w:val="both"/>
      </w:pPr>
    </w:p>
    <w:p w:rsidR="005D2F65" w:rsidRPr="00483E67" w:rsidRDefault="005D2F65" w:rsidP="00F767C4">
      <w:pPr>
        <w:keepNext/>
        <w:autoSpaceDE w:val="0"/>
        <w:autoSpaceDN w:val="0"/>
        <w:adjustRightInd w:val="0"/>
        <w:ind w:left="567"/>
      </w:pPr>
      <w:r w:rsidRPr="00483E67">
        <w:rPr>
          <w:b/>
          <w:bCs/>
        </w:rPr>
        <w:t>7.6. Пассажиры</w:t>
      </w:r>
    </w:p>
    <w:p w:rsidR="005D2F65" w:rsidRDefault="005D2F65" w:rsidP="00147FE1">
      <w:pPr>
        <w:pStyle w:val="a9"/>
        <w:spacing w:after="0"/>
        <w:jc w:val="both"/>
      </w:pPr>
      <w:r w:rsidRPr="00483E67">
        <w:t>Во время проведения заездов (нахождения автомобиля участника на трассах) не допускается наличие пассажиров и иных лиц в автомобиле участника, кроме пилота.</w:t>
      </w:r>
    </w:p>
    <w:p w:rsidR="00BE3715" w:rsidRPr="00483E67" w:rsidRDefault="00BE3715" w:rsidP="00147FE1">
      <w:pPr>
        <w:pStyle w:val="a9"/>
        <w:spacing w:after="0"/>
        <w:jc w:val="both"/>
      </w:pPr>
    </w:p>
    <w:p w:rsidR="005D2F65" w:rsidRPr="00483E67" w:rsidRDefault="005D2F65" w:rsidP="001B65CA">
      <w:pPr>
        <w:keepNext/>
        <w:spacing w:before="120"/>
        <w:jc w:val="center"/>
        <w:rPr>
          <w:b/>
          <w:bCs/>
          <w:sz w:val="28"/>
          <w:szCs w:val="28"/>
        </w:rPr>
      </w:pPr>
      <w:r w:rsidRPr="00483E67">
        <w:rPr>
          <w:b/>
          <w:bCs/>
          <w:sz w:val="28"/>
          <w:szCs w:val="28"/>
        </w:rPr>
        <w:t>8. Автомобили.</w:t>
      </w:r>
    </w:p>
    <w:p w:rsidR="005D2F65" w:rsidRPr="00483E67" w:rsidRDefault="005D2F65" w:rsidP="001B65CA">
      <w:pPr>
        <w:keepNext/>
        <w:ind w:firstLine="567"/>
        <w:jc w:val="both"/>
        <w:rPr>
          <w:b/>
          <w:bCs/>
        </w:rPr>
      </w:pPr>
      <w:r w:rsidRPr="00483E67">
        <w:rPr>
          <w:b/>
          <w:bCs/>
        </w:rPr>
        <w:t>8.1. Допускаемые автомобили</w:t>
      </w:r>
    </w:p>
    <w:p w:rsidR="005D2F65" w:rsidRPr="00483E67" w:rsidRDefault="005D2F65" w:rsidP="00EC65ED">
      <w:pPr>
        <w:jc w:val="both"/>
      </w:pPr>
      <w:r w:rsidRPr="00483E67">
        <w:t xml:space="preserve">К участию в соревновании допускаются  любые легковые автомобили, имеющие регистрацию в органах ГИБДД и разрешенные к эксплуатации на территории Российской Федерации. Другие автомобили могут быть допущены решением </w:t>
      </w:r>
      <w:r w:rsidR="00044433">
        <w:t>К</w:t>
      </w:r>
      <w:r w:rsidR="005E3766" w:rsidRPr="00483E67">
        <w:t>оллегии спортивных комиссаров (КСК)</w:t>
      </w:r>
      <w:r w:rsidRPr="00483E67">
        <w:t xml:space="preserve"> в исключительных случаях по представлению технического комиссара</w:t>
      </w:r>
      <w:r w:rsidR="005E3766" w:rsidRPr="00483E67">
        <w:t xml:space="preserve"> и</w:t>
      </w:r>
      <w:r w:rsidR="00941451" w:rsidRPr="00483E67">
        <w:t>/или</w:t>
      </w:r>
      <w:r w:rsidRPr="00483E67">
        <w:t xml:space="preserve"> руководителя гонки.</w:t>
      </w:r>
    </w:p>
    <w:p w:rsidR="005357C1" w:rsidRPr="00483E67" w:rsidRDefault="005357C1" w:rsidP="00EC65ED">
      <w:pPr>
        <w:jc w:val="both"/>
      </w:pPr>
    </w:p>
    <w:p w:rsidR="005D2F65" w:rsidRPr="00483E67" w:rsidRDefault="005D2F65" w:rsidP="001B65CA">
      <w:pPr>
        <w:keepNext/>
        <w:ind w:firstLine="567"/>
        <w:jc w:val="both"/>
        <w:rPr>
          <w:b/>
          <w:bCs/>
        </w:rPr>
      </w:pPr>
      <w:r w:rsidRPr="00483E67">
        <w:rPr>
          <w:b/>
          <w:bCs/>
        </w:rPr>
        <w:t>8.2. Доработки</w:t>
      </w:r>
      <w:r w:rsidR="00E125C5">
        <w:rPr>
          <w:b/>
          <w:bCs/>
        </w:rPr>
        <w:t xml:space="preserve"> автомобиля</w:t>
      </w:r>
    </w:p>
    <w:p w:rsidR="005D2F65" w:rsidRPr="00483E67" w:rsidRDefault="00826174" w:rsidP="00EC65ED">
      <w:pPr>
        <w:pStyle w:val="DefParagraph"/>
        <w:numPr>
          <w:ilvl w:val="0"/>
          <w:numId w:val="0"/>
        </w:numPr>
        <w:spacing w:before="0"/>
        <w:rPr>
          <w:rFonts w:ascii="Times New Roman" w:hAnsi="Times New Roman" w:cs="Times New Roman"/>
          <w:b/>
          <w:bCs/>
        </w:rPr>
      </w:pPr>
      <w:r w:rsidRPr="00483E67">
        <w:rPr>
          <w:rFonts w:ascii="Times New Roman" w:hAnsi="Times New Roman" w:cs="Times New Roman"/>
        </w:rPr>
        <w:t>Разрешены</w:t>
      </w:r>
      <w:r w:rsidR="005D2F65" w:rsidRPr="00483E67">
        <w:rPr>
          <w:rFonts w:ascii="Times New Roman" w:hAnsi="Times New Roman" w:cs="Times New Roman"/>
        </w:rPr>
        <w:t xml:space="preserve"> любые доработки автомобиля по улучшению его устойчивости, управляемости, безопасности, не противоречащие действующему на территории Российской Федерации законодательству и нормативным требованиям Российской Автомобильной Федерации (РАФ). </w:t>
      </w:r>
    </w:p>
    <w:p w:rsidR="005D2F65" w:rsidRPr="00483E67" w:rsidRDefault="005D2F65" w:rsidP="00EC65ED">
      <w:pPr>
        <w:pStyle w:val="DefParagraph"/>
        <w:numPr>
          <w:ilvl w:val="0"/>
          <w:numId w:val="0"/>
        </w:numPr>
        <w:spacing w:before="0"/>
        <w:rPr>
          <w:rFonts w:ascii="Times New Roman" w:hAnsi="Times New Roman" w:cs="Times New Roman"/>
        </w:rPr>
      </w:pPr>
      <w:r w:rsidRPr="00483E67">
        <w:rPr>
          <w:rFonts w:ascii="Times New Roman" w:hAnsi="Times New Roman" w:cs="Times New Roman"/>
        </w:rPr>
        <w:t>Любое несоответствие требованиям безопасности (техническое состояние узлов и агрегатов, шин, рулевого управления, тормозов, элементов кузова и т.д., а также</w:t>
      </w:r>
      <w:r w:rsidRPr="00483E67">
        <w:rPr>
          <w:rFonts w:ascii="Times New Roman" w:hAnsi="Times New Roman" w:cs="Times New Roman"/>
          <w:color w:val="0000CC"/>
        </w:rPr>
        <w:t xml:space="preserve"> </w:t>
      </w:r>
      <w:r w:rsidRPr="00483E67">
        <w:rPr>
          <w:rFonts w:ascii="Times New Roman" w:hAnsi="Times New Roman" w:cs="Times New Roman"/>
        </w:rPr>
        <w:t xml:space="preserve">конструктивные доработки и переделки, влияющие на безопасность), выявленное во время </w:t>
      </w:r>
      <w:r w:rsidR="00F85FF9" w:rsidRPr="00483E67">
        <w:rPr>
          <w:rFonts w:ascii="Times New Roman" w:hAnsi="Times New Roman" w:cs="Times New Roman"/>
        </w:rPr>
        <w:t>входной</w:t>
      </w:r>
      <w:r w:rsidRPr="00483E67">
        <w:rPr>
          <w:rFonts w:ascii="Times New Roman" w:hAnsi="Times New Roman" w:cs="Times New Roman"/>
        </w:rPr>
        <w:t xml:space="preserve"> технической инспекции (ТИ) и в ходе соревновани</w:t>
      </w:r>
      <w:r w:rsidR="00C438E9" w:rsidRPr="00483E67">
        <w:rPr>
          <w:rFonts w:ascii="Times New Roman" w:hAnsi="Times New Roman" w:cs="Times New Roman"/>
        </w:rPr>
        <w:t>я</w:t>
      </w:r>
      <w:r w:rsidRPr="00483E67">
        <w:rPr>
          <w:rFonts w:ascii="Times New Roman" w:hAnsi="Times New Roman" w:cs="Times New Roman"/>
        </w:rPr>
        <w:t>,</w:t>
      </w:r>
      <w:r w:rsidR="00282784" w:rsidRPr="00483E67">
        <w:rPr>
          <w:rFonts w:ascii="Times New Roman" w:hAnsi="Times New Roman" w:cs="Times New Roman"/>
        </w:rPr>
        <w:t xml:space="preserve"> </w:t>
      </w:r>
      <w:r w:rsidRPr="00483E67">
        <w:rPr>
          <w:rFonts w:ascii="Times New Roman" w:hAnsi="Times New Roman" w:cs="Times New Roman"/>
        </w:rPr>
        <w:t>явля</w:t>
      </w:r>
      <w:r w:rsidR="00282784" w:rsidRPr="00483E67">
        <w:rPr>
          <w:rFonts w:ascii="Times New Roman" w:hAnsi="Times New Roman" w:cs="Times New Roman"/>
        </w:rPr>
        <w:t>ютс</w:t>
      </w:r>
      <w:r w:rsidRPr="00483E67">
        <w:rPr>
          <w:rFonts w:ascii="Times New Roman" w:hAnsi="Times New Roman" w:cs="Times New Roman"/>
        </w:rPr>
        <w:t>я основанием для безусловного исключения данного автомобиля из соревновани</w:t>
      </w:r>
      <w:r w:rsidR="00235C34">
        <w:rPr>
          <w:rFonts w:ascii="Times New Roman" w:hAnsi="Times New Roman" w:cs="Times New Roman"/>
        </w:rPr>
        <w:t>я</w:t>
      </w:r>
      <w:r w:rsidR="00282784" w:rsidRPr="00483E67">
        <w:rPr>
          <w:rFonts w:ascii="Times New Roman" w:hAnsi="Times New Roman" w:cs="Times New Roman"/>
        </w:rPr>
        <w:t xml:space="preserve"> по решению КСК</w:t>
      </w:r>
      <w:r w:rsidRPr="00483E67">
        <w:rPr>
          <w:rFonts w:ascii="Times New Roman" w:hAnsi="Times New Roman" w:cs="Times New Roman"/>
        </w:rPr>
        <w:t>.</w:t>
      </w:r>
    </w:p>
    <w:p w:rsidR="001C306C" w:rsidRPr="00483E67" w:rsidRDefault="001C306C" w:rsidP="00EC65ED">
      <w:pPr>
        <w:pStyle w:val="DefParagraph"/>
        <w:numPr>
          <w:ilvl w:val="0"/>
          <w:numId w:val="0"/>
        </w:numPr>
        <w:spacing w:before="0"/>
        <w:rPr>
          <w:rFonts w:ascii="Times New Roman" w:hAnsi="Times New Roman" w:cs="Times New Roman"/>
        </w:rPr>
      </w:pPr>
    </w:p>
    <w:p w:rsidR="005D2F65" w:rsidRPr="00483E67" w:rsidRDefault="005D2F65" w:rsidP="001B65CA">
      <w:pPr>
        <w:keepNext/>
        <w:ind w:firstLine="567"/>
        <w:jc w:val="both"/>
        <w:rPr>
          <w:b/>
          <w:bCs/>
        </w:rPr>
      </w:pPr>
      <w:r w:rsidRPr="00483E67">
        <w:rPr>
          <w:b/>
          <w:bCs/>
        </w:rPr>
        <w:t>8.3. Необходимые требования безопасности к участникам, автомобилям и экипировке</w:t>
      </w:r>
    </w:p>
    <w:p w:rsidR="00217E53" w:rsidRPr="00483E67" w:rsidRDefault="00217E53" w:rsidP="001B65CA">
      <w:pPr>
        <w:keepNext/>
        <w:ind w:firstLine="567"/>
        <w:jc w:val="both"/>
        <w:rPr>
          <w:b/>
          <w:bCs/>
        </w:rPr>
      </w:pPr>
    </w:p>
    <w:p w:rsidR="005D2F65" w:rsidRPr="00483E67" w:rsidRDefault="005D2F65" w:rsidP="005B4167">
      <w:pPr>
        <w:pStyle w:val="DefParagraph"/>
        <w:numPr>
          <w:ilvl w:val="0"/>
          <w:numId w:val="19"/>
        </w:numPr>
        <w:tabs>
          <w:tab w:val="left" w:pos="284"/>
        </w:tabs>
        <w:spacing w:before="0"/>
        <w:ind w:left="284" w:hanging="284"/>
        <w:rPr>
          <w:rFonts w:ascii="Times New Roman" w:hAnsi="Times New Roman" w:cs="Times New Roman"/>
        </w:rPr>
      </w:pPr>
      <w:r w:rsidRPr="00483E67">
        <w:rPr>
          <w:rFonts w:ascii="Times New Roman" w:hAnsi="Times New Roman" w:cs="Times New Roman"/>
        </w:rPr>
        <w:t>При движении по трассе ОБЯЗАТЕЛЬНО применение ремней безопасности, рекомендуется применение жестких шлемов</w:t>
      </w:r>
      <w:r w:rsidR="00846169">
        <w:rPr>
          <w:rFonts w:ascii="Times New Roman" w:hAnsi="Times New Roman" w:cs="Times New Roman"/>
        </w:rPr>
        <w:t xml:space="preserve"> автомобильного или мотоциклетного типа</w:t>
      </w:r>
      <w:r w:rsidRPr="00483E67">
        <w:rPr>
          <w:rFonts w:ascii="Times New Roman" w:hAnsi="Times New Roman" w:cs="Times New Roman"/>
        </w:rPr>
        <w:t>. В автомобилях с открытой крышей использование шлемов для пилота ОБЯЗАТЕЛЬНО.</w:t>
      </w:r>
    </w:p>
    <w:p w:rsidR="005D2F65" w:rsidRDefault="005D2F65" w:rsidP="00611015">
      <w:pPr>
        <w:pStyle w:val="DefParagraph"/>
        <w:numPr>
          <w:ilvl w:val="0"/>
          <w:numId w:val="19"/>
        </w:numPr>
        <w:tabs>
          <w:tab w:val="left" w:pos="284"/>
        </w:tabs>
        <w:spacing w:before="0"/>
        <w:ind w:left="284" w:hanging="284"/>
        <w:rPr>
          <w:rFonts w:ascii="Times New Roman" w:hAnsi="Times New Roman" w:cs="Times New Roman"/>
        </w:rPr>
      </w:pPr>
      <w:r w:rsidRPr="00483E67">
        <w:rPr>
          <w:rFonts w:ascii="Times New Roman" w:hAnsi="Times New Roman" w:cs="Times New Roman"/>
        </w:rPr>
        <w:t xml:space="preserve">Все автомобили должны быть оборудованы </w:t>
      </w:r>
      <w:r w:rsidR="00F70E04" w:rsidRPr="00483E67">
        <w:rPr>
          <w:rFonts w:ascii="Times New Roman" w:hAnsi="Times New Roman" w:cs="Times New Roman"/>
        </w:rPr>
        <w:t xml:space="preserve">исправными </w:t>
      </w:r>
      <w:r w:rsidRPr="00483E67">
        <w:rPr>
          <w:rFonts w:ascii="Times New Roman" w:hAnsi="Times New Roman" w:cs="Times New Roman"/>
        </w:rPr>
        <w:t>ремнями безопасности</w:t>
      </w:r>
      <w:r w:rsidR="00B228B9">
        <w:rPr>
          <w:rFonts w:ascii="Times New Roman" w:hAnsi="Times New Roman" w:cs="Times New Roman"/>
        </w:rPr>
        <w:t xml:space="preserve"> с действующими креплениями, замками и другой предусмотренной изготовителем арматуры</w:t>
      </w:r>
      <w:r w:rsidRPr="00483E67">
        <w:rPr>
          <w:rFonts w:ascii="Times New Roman" w:hAnsi="Times New Roman" w:cs="Times New Roman"/>
        </w:rPr>
        <w:t xml:space="preserve">. </w:t>
      </w:r>
    </w:p>
    <w:p w:rsidR="005D2F65" w:rsidRPr="00483E67" w:rsidRDefault="005D2F65" w:rsidP="001B65CA">
      <w:pPr>
        <w:pStyle w:val="a6"/>
        <w:numPr>
          <w:ilvl w:val="0"/>
          <w:numId w:val="19"/>
        </w:numPr>
        <w:tabs>
          <w:tab w:val="left" w:pos="284"/>
        </w:tabs>
        <w:ind w:left="284" w:hanging="284"/>
        <w:jc w:val="both"/>
      </w:pPr>
      <w:r w:rsidRPr="00483E67">
        <w:rPr>
          <w:lang w:eastAsia="ar-SA"/>
        </w:rPr>
        <w:t>В моторном отсеке, салоне и багажнике автомобиля не должно быть незакрепленных узлов и предметов.</w:t>
      </w:r>
      <w:r w:rsidRPr="00483E67">
        <w:rPr>
          <w:color w:val="0000CC"/>
          <w:lang w:eastAsia="ar-SA"/>
        </w:rPr>
        <w:t xml:space="preserve"> </w:t>
      </w:r>
    </w:p>
    <w:p w:rsidR="001C306C" w:rsidRPr="00483E67" w:rsidRDefault="001C306C" w:rsidP="001C306C">
      <w:pPr>
        <w:pStyle w:val="DefParagraph"/>
        <w:numPr>
          <w:ilvl w:val="0"/>
          <w:numId w:val="19"/>
        </w:numPr>
        <w:tabs>
          <w:tab w:val="left" w:pos="284"/>
        </w:tabs>
        <w:spacing w:before="0"/>
        <w:ind w:left="284" w:hanging="284"/>
        <w:rPr>
          <w:rFonts w:ascii="Times New Roman" w:hAnsi="Times New Roman" w:cs="Times New Roman"/>
        </w:rPr>
      </w:pPr>
      <w:r w:rsidRPr="00483E67">
        <w:rPr>
          <w:rFonts w:ascii="Times New Roman" w:hAnsi="Times New Roman" w:cs="Times New Roman"/>
        </w:rPr>
        <w:t>Автомобили должны быть оборудованы предусмотренными конструкцией буксиров</w:t>
      </w:r>
      <w:r w:rsidR="007F3CEE" w:rsidRPr="00483E67">
        <w:rPr>
          <w:rFonts w:ascii="Times New Roman" w:hAnsi="Times New Roman" w:cs="Times New Roman"/>
        </w:rPr>
        <w:t>о</w:t>
      </w:r>
      <w:r w:rsidRPr="00483E67">
        <w:rPr>
          <w:rFonts w:ascii="Times New Roman" w:hAnsi="Times New Roman" w:cs="Times New Roman"/>
        </w:rPr>
        <w:t>чными устройствами (проушинами, крюками и т.п.)</w:t>
      </w:r>
      <w:r w:rsidR="002F4616">
        <w:rPr>
          <w:rFonts w:ascii="Times New Roman" w:hAnsi="Times New Roman" w:cs="Times New Roman"/>
        </w:rPr>
        <w:t>; в случае съёмных буксировочных устройств, во время всего соревнования они должны быть установлены.</w:t>
      </w:r>
      <w:r w:rsidRPr="00483E67">
        <w:rPr>
          <w:rFonts w:ascii="Times New Roman" w:hAnsi="Times New Roman" w:cs="Times New Roman"/>
        </w:rPr>
        <w:t xml:space="preserve"> Организатор, судьи, персонал служб эвакуации и безопасности не несут ответственности за сохранность автомобиля в случае эвакуации.</w:t>
      </w:r>
    </w:p>
    <w:p w:rsidR="001C306C" w:rsidRPr="00483E67" w:rsidRDefault="001C306C" w:rsidP="001C306C">
      <w:pPr>
        <w:pStyle w:val="a6"/>
        <w:tabs>
          <w:tab w:val="left" w:pos="284"/>
        </w:tabs>
        <w:ind w:left="284"/>
        <w:jc w:val="both"/>
      </w:pPr>
    </w:p>
    <w:p w:rsidR="005D2F65" w:rsidRPr="00483E67" w:rsidRDefault="005D2F65" w:rsidP="001B65CA">
      <w:pPr>
        <w:keepNext/>
        <w:ind w:firstLine="567"/>
        <w:jc w:val="both"/>
        <w:rPr>
          <w:b/>
          <w:bCs/>
        </w:rPr>
      </w:pPr>
      <w:r w:rsidRPr="00483E67">
        <w:rPr>
          <w:b/>
          <w:bCs/>
        </w:rPr>
        <w:t>8.4. Шины</w:t>
      </w:r>
    </w:p>
    <w:p w:rsidR="005D2F65" w:rsidRDefault="005D2F65" w:rsidP="00EC65ED">
      <w:pPr>
        <w:pStyle w:val="DefParagraph"/>
        <w:numPr>
          <w:ilvl w:val="0"/>
          <w:numId w:val="0"/>
        </w:numPr>
        <w:spacing w:before="0"/>
        <w:rPr>
          <w:rFonts w:ascii="Times New Roman" w:hAnsi="Times New Roman" w:cs="Times New Roman"/>
        </w:rPr>
      </w:pPr>
      <w:r w:rsidRPr="00483E67">
        <w:rPr>
          <w:rFonts w:ascii="Times New Roman" w:hAnsi="Times New Roman" w:cs="Times New Roman"/>
        </w:rPr>
        <w:t xml:space="preserve">Допускается применение любых </w:t>
      </w:r>
      <w:r w:rsidR="005A0A6F" w:rsidRPr="00483E67">
        <w:rPr>
          <w:rFonts w:ascii="Times New Roman" w:hAnsi="Times New Roman" w:cs="Times New Roman"/>
        </w:rPr>
        <w:t xml:space="preserve">нешипованных </w:t>
      </w:r>
      <w:r w:rsidRPr="00483E67">
        <w:rPr>
          <w:rFonts w:ascii="Times New Roman" w:hAnsi="Times New Roman" w:cs="Times New Roman"/>
        </w:rPr>
        <w:t xml:space="preserve">шин, которые не имеют значительных повреждений и предельного износа, ставящих под угрозу безопасность движения. </w:t>
      </w:r>
    </w:p>
    <w:p w:rsidR="00C90DC2" w:rsidRPr="00483E67" w:rsidRDefault="00C90DC2" w:rsidP="00EC65ED">
      <w:pPr>
        <w:pStyle w:val="DefParagraph"/>
        <w:numPr>
          <w:ilvl w:val="0"/>
          <w:numId w:val="0"/>
        </w:numPr>
        <w:spacing w:before="0"/>
        <w:rPr>
          <w:rFonts w:ascii="Times New Roman" w:hAnsi="Times New Roman" w:cs="Times New Roman"/>
        </w:rPr>
      </w:pPr>
    </w:p>
    <w:p w:rsidR="005D2F65" w:rsidRPr="00483E67" w:rsidRDefault="005D2F65" w:rsidP="001B65CA">
      <w:pPr>
        <w:keepNext/>
        <w:ind w:firstLine="567"/>
        <w:jc w:val="both"/>
        <w:rPr>
          <w:b/>
          <w:bCs/>
        </w:rPr>
      </w:pPr>
      <w:r w:rsidRPr="00483E67">
        <w:rPr>
          <w:b/>
          <w:bCs/>
        </w:rPr>
        <w:t>8.5. Заправочные зоны</w:t>
      </w:r>
    </w:p>
    <w:p w:rsidR="005D2F65" w:rsidRDefault="005D2F65" w:rsidP="00EC65ED">
      <w:pPr>
        <w:jc w:val="both"/>
      </w:pPr>
      <w:r w:rsidRPr="00483E67">
        <w:t>Заправка автомобилей топливом на территории соревнования запрещена.</w:t>
      </w:r>
    </w:p>
    <w:p w:rsidR="00676D4E" w:rsidRPr="00483E67" w:rsidRDefault="00676D4E" w:rsidP="00EC65ED">
      <w:pPr>
        <w:jc w:val="both"/>
      </w:pPr>
    </w:p>
    <w:p w:rsidR="005D2F65" w:rsidRPr="00483E67" w:rsidRDefault="005D2F65" w:rsidP="00BA25E9">
      <w:pPr>
        <w:keepNext/>
        <w:spacing w:before="120"/>
        <w:jc w:val="center"/>
        <w:rPr>
          <w:b/>
          <w:bCs/>
          <w:sz w:val="28"/>
          <w:szCs w:val="28"/>
        </w:rPr>
      </w:pPr>
      <w:r w:rsidRPr="00483E67">
        <w:rPr>
          <w:b/>
          <w:bCs/>
          <w:sz w:val="28"/>
          <w:szCs w:val="28"/>
        </w:rPr>
        <w:t>9. Классификация.</w:t>
      </w:r>
    </w:p>
    <w:p w:rsidR="005D2F65" w:rsidRPr="00483E67" w:rsidRDefault="005D2F65" w:rsidP="00BA25E9">
      <w:pPr>
        <w:keepNext/>
        <w:ind w:left="567"/>
        <w:jc w:val="both"/>
      </w:pPr>
      <w:r w:rsidRPr="00483E67">
        <w:rPr>
          <w:b/>
          <w:bCs/>
        </w:rPr>
        <w:t>9.1. Классификация.</w:t>
      </w:r>
    </w:p>
    <w:p w:rsidR="005D2F65" w:rsidRPr="00483E67" w:rsidRDefault="005D2F65" w:rsidP="00EC65ED">
      <w:pPr>
        <w:jc w:val="both"/>
      </w:pPr>
      <w:r w:rsidRPr="00483E67">
        <w:t xml:space="preserve">Все автомобили (участники, пилоты) будут отнесены к одной дисциплине автомобильного многоборья независимо от характеристик. </w:t>
      </w:r>
    </w:p>
    <w:p w:rsidR="005D2F65" w:rsidRDefault="005D2F65" w:rsidP="00452B70">
      <w:pPr>
        <w:pStyle w:val="Default"/>
        <w:keepNext/>
        <w:tabs>
          <w:tab w:val="left" w:pos="993"/>
        </w:tabs>
        <w:spacing w:before="120"/>
        <w:ind w:left="567"/>
        <w:jc w:val="center"/>
        <w:rPr>
          <w:rFonts w:ascii="Times New Roman" w:hAnsi="Times New Roman" w:cs="Times New Roman"/>
          <w:b/>
          <w:bCs/>
          <w:color w:val="auto"/>
          <w:sz w:val="28"/>
          <w:szCs w:val="28"/>
        </w:rPr>
      </w:pPr>
      <w:r w:rsidRPr="00483E67">
        <w:rPr>
          <w:rFonts w:ascii="Times New Roman" w:hAnsi="Times New Roman" w:cs="Times New Roman"/>
          <w:b/>
          <w:bCs/>
          <w:color w:val="auto"/>
          <w:sz w:val="28"/>
          <w:szCs w:val="28"/>
        </w:rPr>
        <w:t>10. Административные проверки.</w:t>
      </w:r>
    </w:p>
    <w:p w:rsidR="00C90DC2" w:rsidRPr="00D166FB" w:rsidRDefault="00C90DC2" w:rsidP="00452B70">
      <w:pPr>
        <w:pStyle w:val="Default"/>
        <w:keepNext/>
        <w:tabs>
          <w:tab w:val="left" w:pos="993"/>
        </w:tabs>
        <w:spacing w:before="120"/>
        <w:ind w:left="567"/>
        <w:jc w:val="center"/>
        <w:rPr>
          <w:rFonts w:ascii="Times New Roman" w:hAnsi="Times New Roman" w:cs="Times New Roman"/>
          <w:b/>
          <w:bCs/>
          <w:color w:val="auto"/>
        </w:rPr>
      </w:pPr>
    </w:p>
    <w:p w:rsidR="002F4616" w:rsidRDefault="006E4418" w:rsidP="002F4616">
      <w:pPr>
        <w:pStyle w:val="Default"/>
        <w:ind w:firstLine="709"/>
        <w:jc w:val="both"/>
        <w:rPr>
          <w:rFonts w:ascii="Times New Roman" w:hAnsi="Times New Roman" w:cs="Times New Roman"/>
        </w:rPr>
      </w:pPr>
      <w:r w:rsidRPr="00483E67">
        <w:rPr>
          <w:rFonts w:ascii="Times New Roman" w:hAnsi="Times New Roman" w:cs="Times New Roman"/>
          <w:b/>
          <w:bCs/>
        </w:rPr>
        <w:t xml:space="preserve">10.1. </w:t>
      </w:r>
      <w:r w:rsidR="005A0A6F" w:rsidRPr="00483E67">
        <w:rPr>
          <w:rFonts w:ascii="Times New Roman" w:hAnsi="Times New Roman" w:cs="Times New Roman"/>
          <w:b/>
          <w:bCs/>
        </w:rPr>
        <w:t>Административная проверка</w:t>
      </w:r>
      <w:r w:rsidR="005A0A6F" w:rsidRPr="00483E67">
        <w:rPr>
          <w:rFonts w:ascii="Times New Roman" w:hAnsi="Times New Roman" w:cs="Times New Roman"/>
        </w:rPr>
        <w:t xml:space="preserve"> </w:t>
      </w:r>
      <w:r w:rsidR="00C90DC2">
        <w:rPr>
          <w:rFonts w:ascii="Times New Roman" w:hAnsi="Times New Roman" w:cs="Times New Roman"/>
        </w:rPr>
        <w:t xml:space="preserve">(АП) </w:t>
      </w:r>
      <w:r w:rsidR="005A0A6F" w:rsidRPr="00483E67">
        <w:rPr>
          <w:rFonts w:ascii="Times New Roman" w:hAnsi="Times New Roman" w:cs="Times New Roman"/>
        </w:rPr>
        <w:t xml:space="preserve">обязательна для всех участников (пилотов). В ходе </w:t>
      </w:r>
      <w:r w:rsidR="005A0A6F" w:rsidRPr="002F4616">
        <w:rPr>
          <w:rFonts w:ascii="Times New Roman" w:hAnsi="Times New Roman" w:cs="Times New Roman"/>
        </w:rPr>
        <w:t>административной проверки каждый участник (пилот) заполняет и подписывает заявку на участие и согласие с требованиями безопасности, предъявляет секретар</w:t>
      </w:r>
      <w:r w:rsidR="0060519B" w:rsidRPr="002F4616">
        <w:rPr>
          <w:rFonts w:ascii="Times New Roman" w:hAnsi="Times New Roman" w:cs="Times New Roman"/>
        </w:rPr>
        <w:t>ям</w:t>
      </w:r>
      <w:r w:rsidR="005A0A6F" w:rsidRPr="002F4616">
        <w:rPr>
          <w:rFonts w:ascii="Times New Roman" w:hAnsi="Times New Roman" w:cs="Times New Roman"/>
        </w:rPr>
        <w:t xml:space="preserve"> водительское удостоверение, лицензию пилота РАФ, документы на автомобиль</w:t>
      </w:r>
      <w:r w:rsidR="00C90DC2" w:rsidRPr="002F4616">
        <w:rPr>
          <w:rFonts w:ascii="Times New Roman" w:hAnsi="Times New Roman" w:cs="Times New Roman"/>
        </w:rPr>
        <w:t xml:space="preserve"> (свидетельство о регистрации и/или паспорт транспортного средства)</w:t>
      </w:r>
      <w:r w:rsidR="005A0A6F" w:rsidRPr="002F4616">
        <w:rPr>
          <w:rFonts w:ascii="Times New Roman" w:hAnsi="Times New Roman" w:cs="Times New Roman"/>
        </w:rPr>
        <w:t>.</w:t>
      </w:r>
    </w:p>
    <w:p w:rsidR="00D166FB" w:rsidRPr="002F4616" w:rsidRDefault="00D166FB" w:rsidP="002F4616">
      <w:pPr>
        <w:pStyle w:val="Default"/>
        <w:ind w:firstLine="709"/>
        <w:jc w:val="both"/>
        <w:rPr>
          <w:rFonts w:ascii="Times New Roman" w:hAnsi="Times New Roman" w:cs="Times New Roman"/>
        </w:rPr>
      </w:pPr>
    </w:p>
    <w:p w:rsidR="002F4616" w:rsidRPr="002F4616" w:rsidRDefault="002F4616" w:rsidP="002F4616">
      <w:pPr>
        <w:pStyle w:val="Default"/>
        <w:ind w:firstLine="709"/>
        <w:jc w:val="both"/>
        <w:rPr>
          <w:rFonts w:ascii="Times New Roman" w:hAnsi="Times New Roman" w:cs="Times New Roman"/>
        </w:rPr>
      </w:pPr>
      <w:r w:rsidRPr="002F4616">
        <w:rPr>
          <w:rFonts w:ascii="Times New Roman" w:hAnsi="Times New Roman" w:cs="Times New Roman"/>
          <w:b/>
          <w:bCs/>
        </w:rPr>
        <w:t>10.2. Наклейки</w:t>
      </w:r>
    </w:p>
    <w:p w:rsidR="002F4616" w:rsidRDefault="002F4616" w:rsidP="002F4616">
      <w:pPr>
        <w:pStyle w:val="Default"/>
        <w:jc w:val="both"/>
        <w:rPr>
          <w:rFonts w:ascii="Times New Roman" w:hAnsi="Times New Roman" w:cs="Times New Roman"/>
        </w:rPr>
      </w:pPr>
      <w:r w:rsidRPr="002F4616">
        <w:rPr>
          <w:rFonts w:ascii="Times New Roman" w:hAnsi="Times New Roman" w:cs="Times New Roman"/>
        </w:rPr>
        <w:t>После регистрации на АП, участник должен разместить выданные секретарями обязательные наклейки на автомобиль в соответствии с полученными от судей указаниями (схемами размещения наклеек)</w:t>
      </w:r>
      <w:r w:rsidR="008279C2">
        <w:rPr>
          <w:rFonts w:ascii="Times New Roman" w:hAnsi="Times New Roman" w:cs="Times New Roman"/>
        </w:rPr>
        <w:t>, и оставаться на автомобиле до окончания соревнования.</w:t>
      </w:r>
    </w:p>
    <w:p w:rsidR="00D166FB" w:rsidRPr="002F4616" w:rsidRDefault="00D166FB" w:rsidP="002F4616">
      <w:pPr>
        <w:pStyle w:val="Default"/>
        <w:jc w:val="both"/>
        <w:rPr>
          <w:rFonts w:ascii="Times New Roman" w:hAnsi="Times New Roman" w:cs="Times New Roman"/>
        </w:rPr>
      </w:pPr>
    </w:p>
    <w:p w:rsidR="002F4616" w:rsidRPr="00346103" w:rsidRDefault="002F4616" w:rsidP="002F4616">
      <w:pPr>
        <w:pStyle w:val="Default"/>
        <w:ind w:firstLine="709"/>
        <w:jc w:val="both"/>
        <w:rPr>
          <w:rFonts w:ascii="Times New Roman" w:hAnsi="Times New Roman" w:cs="Times New Roman"/>
          <w:b/>
          <w:bCs/>
        </w:rPr>
      </w:pPr>
      <w:r w:rsidRPr="00346103">
        <w:rPr>
          <w:rFonts w:ascii="Times New Roman" w:hAnsi="Times New Roman" w:cs="Times New Roman"/>
          <w:b/>
          <w:bCs/>
        </w:rPr>
        <w:t>10.3. Техническая инспекция (ТИ)</w:t>
      </w:r>
    </w:p>
    <w:p w:rsidR="002F4616" w:rsidRPr="002F4616" w:rsidRDefault="002F4616" w:rsidP="002F4616">
      <w:pPr>
        <w:pStyle w:val="Default"/>
        <w:jc w:val="both"/>
        <w:rPr>
          <w:rFonts w:ascii="Times New Roman" w:hAnsi="Times New Roman" w:cs="Times New Roman"/>
        </w:rPr>
      </w:pPr>
      <w:r>
        <w:rPr>
          <w:rFonts w:ascii="Times New Roman" w:hAnsi="Times New Roman" w:cs="Times New Roman"/>
        </w:rPr>
        <w:t>Каждый участвующий автомобиль должен быть представлен на входную техническую ин</w:t>
      </w:r>
      <w:r w:rsidR="00F07E31">
        <w:rPr>
          <w:rFonts w:ascii="Times New Roman" w:hAnsi="Times New Roman" w:cs="Times New Roman"/>
        </w:rPr>
        <w:t>с</w:t>
      </w:r>
      <w:r>
        <w:rPr>
          <w:rFonts w:ascii="Times New Roman" w:hAnsi="Times New Roman" w:cs="Times New Roman"/>
        </w:rPr>
        <w:t xml:space="preserve">пекцию в чистом, исправном виде, с размещёнными обязательными наклейками (п.10.2), включая стартовые </w:t>
      </w:r>
      <w:r>
        <w:rPr>
          <w:rFonts w:ascii="Times New Roman" w:hAnsi="Times New Roman" w:cs="Times New Roman"/>
        </w:rPr>
        <w:lastRenderedPageBreak/>
        <w:t>номера; со всей экипировкой безопасности и оборудованием.</w:t>
      </w:r>
      <w:r w:rsidR="004F5385">
        <w:rPr>
          <w:rFonts w:ascii="Times New Roman" w:hAnsi="Times New Roman" w:cs="Times New Roman"/>
        </w:rPr>
        <w:t xml:space="preserve"> </w:t>
      </w:r>
      <w:proofErr w:type="gramStart"/>
      <w:r w:rsidR="004F5385">
        <w:rPr>
          <w:rFonts w:ascii="Times New Roman" w:hAnsi="Times New Roman" w:cs="Times New Roman"/>
        </w:rPr>
        <w:t>Входная</w:t>
      </w:r>
      <w:proofErr w:type="gramEnd"/>
      <w:r w:rsidR="004F5385">
        <w:rPr>
          <w:rFonts w:ascii="Times New Roman" w:hAnsi="Times New Roman" w:cs="Times New Roman"/>
        </w:rPr>
        <w:t xml:space="preserve"> ТИ проводится в порядке прибытия автомобилей, но в пределах времени, отведённого Регламентом.</w:t>
      </w:r>
    </w:p>
    <w:p w:rsidR="002F4616" w:rsidRPr="00483E67" w:rsidRDefault="002F4616" w:rsidP="002F4616">
      <w:pPr>
        <w:pStyle w:val="Default"/>
        <w:jc w:val="both"/>
        <w:rPr>
          <w:rFonts w:ascii="Times New Roman" w:hAnsi="Times New Roman" w:cs="Times New Roman"/>
        </w:rPr>
      </w:pPr>
    </w:p>
    <w:p w:rsidR="00826057" w:rsidRPr="00483E67" w:rsidRDefault="00826057" w:rsidP="006E4418">
      <w:pPr>
        <w:pStyle w:val="Default"/>
        <w:ind w:firstLine="709"/>
        <w:jc w:val="both"/>
        <w:rPr>
          <w:rFonts w:ascii="Times New Roman" w:hAnsi="Times New Roman" w:cs="Times New Roman"/>
        </w:rPr>
      </w:pPr>
    </w:p>
    <w:p w:rsidR="005D2F65" w:rsidRPr="00483E67" w:rsidRDefault="005D2F65" w:rsidP="00452B70">
      <w:pPr>
        <w:keepNext/>
        <w:ind w:firstLine="567"/>
        <w:jc w:val="both"/>
        <w:rPr>
          <w:b/>
          <w:bCs/>
          <w:color w:val="0000CC"/>
        </w:rPr>
      </w:pPr>
      <w:r w:rsidRPr="00483E67">
        <w:rPr>
          <w:b/>
          <w:bCs/>
        </w:rPr>
        <w:t>10.</w:t>
      </w:r>
      <w:r w:rsidR="002F4616">
        <w:rPr>
          <w:b/>
          <w:bCs/>
        </w:rPr>
        <w:t>4</w:t>
      </w:r>
      <w:r w:rsidRPr="00483E67">
        <w:rPr>
          <w:b/>
          <w:bCs/>
        </w:rPr>
        <w:t>. Штрафы за опоздания на АП и ТИ</w:t>
      </w:r>
    </w:p>
    <w:p w:rsidR="005D2F65" w:rsidRDefault="005D2F65" w:rsidP="00EC65ED">
      <w:pPr>
        <w:pStyle w:val="Default"/>
        <w:jc w:val="both"/>
        <w:rPr>
          <w:rFonts w:ascii="Times New Roman" w:hAnsi="Times New Roman" w:cs="Times New Roman"/>
          <w:color w:val="auto"/>
        </w:rPr>
      </w:pPr>
      <w:r w:rsidRPr="00483E67">
        <w:rPr>
          <w:rFonts w:ascii="Times New Roman" w:hAnsi="Times New Roman" w:cs="Times New Roman"/>
          <w:color w:val="auto"/>
        </w:rPr>
        <w:t>Штрафы за опоздания на АП и ТИ составляют 1000 руб. Но в любом случае участник обязан предупредить о своем опоздании в течение времени АП и автомобиль, на котором он будет выступать, должен быть осмотрен Техническим комиссаром.</w:t>
      </w:r>
      <w:r w:rsidR="00C90DC2">
        <w:rPr>
          <w:rFonts w:ascii="Times New Roman" w:hAnsi="Times New Roman" w:cs="Times New Roman"/>
          <w:color w:val="auto"/>
        </w:rPr>
        <w:t xml:space="preserve"> Прохождение АП участником вне отведённого регламентом времени не гарантируется. Участник, не прошедший АП к соревнованию не допускается</w:t>
      </w:r>
      <w:r w:rsidR="00346103">
        <w:rPr>
          <w:rFonts w:ascii="Times New Roman" w:hAnsi="Times New Roman" w:cs="Times New Roman"/>
          <w:color w:val="auto"/>
        </w:rPr>
        <w:t>.</w:t>
      </w:r>
      <w:r w:rsidR="00707133">
        <w:rPr>
          <w:rFonts w:ascii="Times New Roman" w:hAnsi="Times New Roman" w:cs="Times New Roman"/>
          <w:color w:val="auto"/>
        </w:rPr>
        <w:t xml:space="preserve"> </w:t>
      </w:r>
      <w:r w:rsidR="00346103">
        <w:rPr>
          <w:rFonts w:ascii="Times New Roman" w:hAnsi="Times New Roman" w:cs="Times New Roman"/>
          <w:color w:val="auto"/>
        </w:rPr>
        <w:t xml:space="preserve">Участник, не прошедший ТИ, не будет допущен к стартам в заездах; </w:t>
      </w:r>
      <w:r w:rsidR="00707133">
        <w:rPr>
          <w:rFonts w:ascii="Times New Roman" w:hAnsi="Times New Roman" w:cs="Times New Roman"/>
          <w:color w:val="auto"/>
        </w:rPr>
        <w:t>ранее уплаченный стартовый взнос при этом не возвращается (кроме случаев, если спортивные комиссары или организатор не примут иного решения).</w:t>
      </w:r>
    </w:p>
    <w:p w:rsidR="00910E5F" w:rsidRPr="00483E67" w:rsidRDefault="00910E5F" w:rsidP="00EC65ED">
      <w:pPr>
        <w:pStyle w:val="Default"/>
        <w:jc w:val="both"/>
        <w:rPr>
          <w:rFonts w:ascii="Times New Roman" w:hAnsi="Times New Roman" w:cs="Times New Roman"/>
          <w:color w:val="auto"/>
        </w:rPr>
      </w:pPr>
    </w:p>
    <w:p w:rsidR="00676D4E" w:rsidRDefault="00676D4E">
      <w:pPr>
        <w:rPr>
          <w:color w:val="000000"/>
        </w:rPr>
      </w:pPr>
    </w:p>
    <w:p w:rsidR="005D2F65" w:rsidRDefault="005D2F65" w:rsidP="00C63790">
      <w:pPr>
        <w:pStyle w:val="Default"/>
        <w:jc w:val="center"/>
        <w:rPr>
          <w:rFonts w:ascii="Times New Roman" w:hAnsi="Times New Roman" w:cs="Times New Roman"/>
          <w:b/>
          <w:bCs/>
          <w:color w:val="auto"/>
          <w:sz w:val="28"/>
          <w:szCs w:val="28"/>
        </w:rPr>
      </w:pPr>
      <w:r w:rsidRPr="00483E67">
        <w:rPr>
          <w:rFonts w:ascii="Times New Roman" w:hAnsi="Times New Roman" w:cs="Times New Roman"/>
          <w:b/>
          <w:bCs/>
          <w:color w:val="auto"/>
          <w:sz w:val="28"/>
          <w:szCs w:val="28"/>
        </w:rPr>
        <w:t>11. Проведение заездов.</w:t>
      </w:r>
    </w:p>
    <w:p w:rsidR="00C90DC2" w:rsidRDefault="00C90DC2" w:rsidP="00C63790">
      <w:pPr>
        <w:pStyle w:val="Default"/>
        <w:jc w:val="center"/>
        <w:rPr>
          <w:rFonts w:ascii="Times New Roman" w:hAnsi="Times New Roman" w:cs="Times New Roman"/>
          <w:color w:val="auto"/>
        </w:rPr>
      </w:pPr>
    </w:p>
    <w:p w:rsidR="00902E25" w:rsidRPr="00483E67" w:rsidRDefault="00902E25" w:rsidP="00C63790">
      <w:pPr>
        <w:pStyle w:val="Default"/>
        <w:jc w:val="center"/>
        <w:rPr>
          <w:rFonts w:ascii="Times New Roman" w:hAnsi="Times New Roman" w:cs="Times New Roman"/>
          <w:color w:val="auto"/>
        </w:rPr>
      </w:pPr>
    </w:p>
    <w:p w:rsidR="006E4418" w:rsidRPr="00483E67" w:rsidRDefault="006E4418" w:rsidP="00C63790">
      <w:pPr>
        <w:keepNext/>
        <w:ind w:firstLine="567"/>
        <w:jc w:val="both"/>
        <w:rPr>
          <w:b/>
          <w:bCs/>
        </w:rPr>
      </w:pPr>
      <w:r w:rsidRPr="00483E67">
        <w:rPr>
          <w:b/>
          <w:bCs/>
        </w:rPr>
        <w:t>11.1. Ознакомление с трассой</w:t>
      </w:r>
    </w:p>
    <w:p w:rsidR="006E4418" w:rsidRPr="00483E67" w:rsidRDefault="006E4418" w:rsidP="00C63790">
      <w:pPr>
        <w:pStyle w:val="Default"/>
        <w:jc w:val="both"/>
        <w:rPr>
          <w:rFonts w:ascii="Times New Roman" w:hAnsi="Times New Roman" w:cs="Times New Roman"/>
          <w:color w:val="auto"/>
        </w:rPr>
      </w:pPr>
      <w:r w:rsidRPr="00483E67">
        <w:rPr>
          <w:rFonts w:ascii="Times New Roman" w:hAnsi="Times New Roman" w:cs="Times New Roman"/>
          <w:color w:val="auto"/>
        </w:rPr>
        <w:t>Ознакомление с трассой проводится пешком до старта заездов в соответствии Программой соревнования. Во время ознакомления представители Участников должны выполнять указания судей. Неявка на ознакомление представителя Участника в указанное время является ответственностью Участника и не является основанием для предоставления ознакомления в другое время.</w:t>
      </w:r>
    </w:p>
    <w:p w:rsidR="00B64F1F" w:rsidRDefault="00B64F1F" w:rsidP="00C63790">
      <w:pPr>
        <w:pStyle w:val="Default"/>
        <w:jc w:val="both"/>
        <w:rPr>
          <w:rFonts w:ascii="Times New Roman" w:hAnsi="Times New Roman" w:cs="Times New Roman"/>
          <w:color w:val="auto"/>
        </w:rPr>
      </w:pPr>
    </w:p>
    <w:p w:rsidR="00902E25" w:rsidRPr="00483E67" w:rsidRDefault="00902E25" w:rsidP="00C63790">
      <w:pPr>
        <w:pStyle w:val="Default"/>
        <w:jc w:val="both"/>
        <w:rPr>
          <w:rFonts w:ascii="Times New Roman" w:hAnsi="Times New Roman" w:cs="Times New Roman"/>
          <w:color w:val="auto"/>
        </w:rPr>
      </w:pPr>
    </w:p>
    <w:p w:rsidR="005D2F65" w:rsidRPr="00483E67" w:rsidRDefault="005D2F65" w:rsidP="00C63790">
      <w:pPr>
        <w:keepNext/>
        <w:ind w:firstLine="567"/>
        <w:jc w:val="both"/>
        <w:rPr>
          <w:b/>
          <w:bCs/>
        </w:rPr>
      </w:pPr>
      <w:r w:rsidRPr="00483E67">
        <w:rPr>
          <w:b/>
          <w:bCs/>
        </w:rPr>
        <w:t>11.</w:t>
      </w:r>
      <w:r w:rsidR="006E4418" w:rsidRPr="00483E67">
        <w:rPr>
          <w:b/>
          <w:bCs/>
        </w:rPr>
        <w:t>2</w:t>
      </w:r>
      <w:r w:rsidRPr="00483E67">
        <w:rPr>
          <w:b/>
          <w:bCs/>
        </w:rPr>
        <w:t>. Проведение заездов</w:t>
      </w:r>
    </w:p>
    <w:p w:rsidR="003B0B1F" w:rsidRPr="00483E67" w:rsidRDefault="005D2F65" w:rsidP="00C63790">
      <w:pPr>
        <w:pStyle w:val="Default"/>
        <w:jc w:val="both"/>
        <w:rPr>
          <w:rFonts w:ascii="Times New Roman" w:hAnsi="Times New Roman" w:cs="Times New Roman"/>
          <w:color w:val="auto"/>
        </w:rPr>
      </w:pPr>
      <w:r w:rsidRPr="00483E67">
        <w:rPr>
          <w:rFonts w:ascii="Times New Roman" w:hAnsi="Times New Roman" w:cs="Times New Roman"/>
          <w:color w:val="auto"/>
        </w:rPr>
        <w:t>Заезды проводятся в порядке</w:t>
      </w:r>
      <w:r w:rsidR="009F7341" w:rsidRPr="00483E67">
        <w:rPr>
          <w:rFonts w:ascii="Times New Roman" w:hAnsi="Times New Roman" w:cs="Times New Roman"/>
          <w:color w:val="auto"/>
        </w:rPr>
        <w:t xml:space="preserve"> </w:t>
      </w:r>
      <w:r w:rsidR="00AF5183">
        <w:rPr>
          <w:rFonts w:ascii="Times New Roman" w:hAnsi="Times New Roman" w:cs="Times New Roman"/>
          <w:color w:val="auto"/>
        </w:rPr>
        <w:t>стартовых номеров; в случае опоздания участника на ста</w:t>
      </w:r>
      <w:proofErr w:type="gramStart"/>
      <w:r w:rsidR="00AF5183">
        <w:rPr>
          <w:rFonts w:ascii="Times New Roman" w:hAnsi="Times New Roman" w:cs="Times New Roman"/>
          <w:color w:val="auto"/>
        </w:rPr>
        <w:t>рт в пр</w:t>
      </w:r>
      <w:proofErr w:type="gramEnd"/>
      <w:r w:rsidR="00AF5183">
        <w:rPr>
          <w:rFonts w:ascii="Times New Roman" w:hAnsi="Times New Roman" w:cs="Times New Roman"/>
          <w:color w:val="auto"/>
        </w:rPr>
        <w:t xml:space="preserve">еделах отведённого Регламентом времени заездов на данной трассе, старт будет дан </w:t>
      </w:r>
      <w:r w:rsidR="0085039A" w:rsidRPr="00483E67">
        <w:rPr>
          <w:rFonts w:ascii="Times New Roman" w:hAnsi="Times New Roman" w:cs="Times New Roman"/>
          <w:color w:val="auto"/>
        </w:rPr>
        <w:t xml:space="preserve">в порядке прибытия. </w:t>
      </w:r>
      <w:r w:rsidR="003B0B1F" w:rsidRPr="00483E67">
        <w:rPr>
          <w:rFonts w:ascii="Times New Roman" w:hAnsi="Times New Roman" w:cs="Times New Roman"/>
          <w:color w:val="auto"/>
        </w:rPr>
        <w:t xml:space="preserve">Одновременно на трассе находится </w:t>
      </w:r>
      <w:r w:rsidR="00905210" w:rsidRPr="00483E67">
        <w:rPr>
          <w:rFonts w:ascii="Times New Roman" w:hAnsi="Times New Roman" w:cs="Times New Roman"/>
          <w:color w:val="auto"/>
        </w:rPr>
        <w:t xml:space="preserve">только </w:t>
      </w:r>
      <w:r w:rsidR="003B0B1F" w:rsidRPr="00483E67">
        <w:rPr>
          <w:rFonts w:ascii="Times New Roman" w:hAnsi="Times New Roman" w:cs="Times New Roman"/>
          <w:color w:val="auto"/>
        </w:rPr>
        <w:t>один автомобиль.</w:t>
      </w:r>
    </w:p>
    <w:p w:rsidR="005D2F65" w:rsidRPr="00483E67" w:rsidRDefault="00A717D1" w:rsidP="00C63790">
      <w:pPr>
        <w:pStyle w:val="Default"/>
        <w:jc w:val="both"/>
        <w:rPr>
          <w:rFonts w:ascii="Times New Roman" w:hAnsi="Times New Roman" w:cs="Times New Roman"/>
          <w:color w:val="auto"/>
        </w:rPr>
      </w:pPr>
      <w:r w:rsidRPr="00483E67">
        <w:rPr>
          <w:rFonts w:ascii="Times New Roman" w:hAnsi="Times New Roman" w:cs="Times New Roman"/>
          <w:color w:val="auto"/>
        </w:rPr>
        <w:t>Работа каждой из трасс</w:t>
      </w:r>
      <w:r w:rsidR="005D2F65" w:rsidRPr="00483E67">
        <w:rPr>
          <w:rFonts w:ascii="Times New Roman" w:hAnsi="Times New Roman" w:cs="Times New Roman"/>
          <w:color w:val="auto"/>
        </w:rPr>
        <w:t xml:space="preserve"> </w:t>
      </w:r>
      <w:r w:rsidR="00427324" w:rsidRPr="00483E67">
        <w:rPr>
          <w:rFonts w:ascii="Times New Roman" w:hAnsi="Times New Roman" w:cs="Times New Roman"/>
          <w:color w:val="auto"/>
        </w:rPr>
        <w:t xml:space="preserve">останавливается решением руководителя гонки в случае выполнения всеми участниками требуемого количества заездов или ранее, в случае отсутствия участников, готовых к старту. </w:t>
      </w:r>
      <w:r w:rsidR="006E4418" w:rsidRPr="00483E67">
        <w:rPr>
          <w:rFonts w:ascii="Times New Roman" w:hAnsi="Times New Roman" w:cs="Times New Roman"/>
          <w:color w:val="auto"/>
        </w:rPr>
        <w:t xml:space="preserve">При этом возможность проведения заезда на данной трассе для участников, выполнивших менее </w:t>
      </w:r>
      <w:r w:rsidR="00867A97" w:rsidRPr="00483E67">
        <w:rPr>
          <w:rFonts w:ascii="Times New Roman" w:hAnsi="Times New Roman" w:cs="Times New Roman"/>
          <w:color w:val="auto"/>
        </w:rPr>
        <w:t>дву</w:t>
      </w:r>
      <w:r w:rsidR="006E4418" w:rsidRPr="00483E67">
        <w:rPr>
          <w:rFonts w:ascii="Times New Roman" w:hAnsi="Times New Roman" w:cs="Times New Roman"/>
          <w:color w:val="auto"/>
        </w:rPr>
        <w:t>х заездов, утрачивается.</w:t>
      </w:r>
    </w:p>
    <w:p w:rsidR="00BA3861" w:rsidRPr="00483E67" w:rsidRDefault="00BA3861" w:rsidP="00C63790">
      <w:pPr>
        <w:pStyle w:val="Default"/>
        <w:jc w:val="both"/>
        <w:rPr>
          <w:rFonts w:ascii="Times New Roman" w:hAnsi="Times New Roman" w:cs="Times New Roman"/>
          <w:color w:val="auto"/>
        </w:rPr>
      </w:pPr>
    </w:p>
    <w:p w:rsidR="006E4418" w:rsidRPr="00483E67" w:rsidRDefault="006E4418" w:rsidP="00C63790">
      <w:pPr>
        <w:keepNext/>
        <w:ind w:firstLine="567"/>
        <w:jc w:val="both"/>
        <w:rPr>
          <w:b/>
          <w:bCs/>
        </w:rPr>
      </w:pPr>
      <w:r w:rsidRPr="00483E67">
        <w:rPr>
          <w:b/>
          <w:bCs/>
        </w:rPr>
        <w:t>11.3. Схемы трасс</w:t>
      </w:r>
    </w:p>
    <w:p w:rsidR="006E4418" w:rsidRPr="00BA03CA" w:rsidRDefault="006E4418" w:rsidP="00C63790">
      <w:pPr>
        <w:pStyle w:val="Default"/>
        <w:jc w:val="both"/>
        <w:rPr>
          <w:rFonts w:ascii="Times New Roman" w:hAnsi="Times New Roman" w:cs="Times New Roman"/>
          <w:color w:val="auto"/>
        </w:rPr>
      </w:pPr>
      <w:r w:rsidRPr="00483E67">
        <w:rPr>
          <w:rFonts w:ascii="Times New Roman" w:hAnsi="Times New Roman" w:cs="Times New Roman"/>
          <w:color w:val="auto"/>
        </w:rPr>
        <w:t>Схемы трасс публикуются Организатором в виде Бюллетеня (на официальном сайте, на табло информации, в сети Интернет, рассылками по электронной почте или иными средствами Участникам, направившим Организатору запрос) не ранее, чем за н</w:t>
      </w:r>
      <w:r w:rsidRPr="00BA03CA">
        <w:rPr>
          <w:rFonts w:ascii="Times New Roman" w:hAnsi="Times New Roman" w:cs="Times New Roman"/>
          <w:color w:val="auto"/>
        </w:rPr>
        <w:t>еделю до начала соревнования.</w:t>
      </w:r>
    </w:p>
    <w:p w:rsidR="00CA1126" w:rsidRPr="00BA03CA" w:rsidRDefault="00CA1126" w:rsidP="00C63790">
      <w:pPr>
        <w:pStyle w:val="Default"/>
        <w:jc w:val="both"/>
        <w:rPr>
          <w:rFonts w:ascii="Times New Roman" w:hAnsi="Times New Roman" w:cs="Times New Roman"/>
          <w:color w:val="auto"/>
        </w:rPr>
      </w:pPr>
      <w:r w:rsidRPr="00BA03CA">
        <w:rPr>
          <w:rFonts w:ascii="Times New Roman" w:hAnsi="Times New Roman" w:cs="Times New Roman"/>
        </w:rPr>
        <w:t xml:space="preserve">Схема представляет собой описание заданного (предписанного) </w:t>
      </w:r>
      <w:r w:rsidR="00D3190C" w:rsidRPr="00AF5183">
        <w:rPr>
          <w:rFonts w:ascii="Times New Roman" w:hAnsi="Times New Roman" w:cs="Times New Roman"/>
          <w:color w:val="auto"/>
        </w:rPr>
        <w:t>маршрута</w:t>
      </w:r>
      <w:r w:rsidR="00D3190C">
        <w:rPr>
          <w:rFonts w:ascii="Times New Roman" w:hAnsi="Times New Roman" w:cs="Times New Roman"/>
        </w:rPr>
        <w:t xml:space="preserve"> </w:t>
      </w:r>
      <w:r w:rsidRPr="00BA03CA">
        <w:rPr>
          <w:rFonts w:ascii="Times New Roman" w:hAnsi="Times New Roman" w:cs="Times New Roman"/>
        </w:rPr>
        <w:t>с помощью условных обозначений. Условные обозначения к</w:t>
      </w:r>
      <w:r w:rsidR="003A4A94" w:rsidRPr="00BA03CA">
        <w:rPr>
          <w:rFonts w:ascii="Times New Roman" w:hAnsi="Times New Roman" w:cs="Times New Roman"/>
        </w:rPr>
        <w:t>онтрольных линий, ограничителей и</w:t>
      </w:r>
      <w:r w:rsidRPr="00BA03CA">
        <w:rPr>
          <w:rFonts w:ascii="Times New Roman" w:hAnsi="Times New Roman" w:cs="Times New Roman"/>
        </w:rPr>
        <w:t xml:space="preserve"> </w:t>
      </w:r>
      <w:r w:rsidR="003A4A94" w:rsidRPr="00BA03CA">
        <w:rPr>
          <w:rFonts w:ascii="Times New Roman" w:hAnsi="Times New Roman" w:cs="Times New Roman"/>
        </w:rPr>
        <w:t>направлений движения между ними изображаются в проекции «вид сверху»</w:t>
      </w:r>
      <w:r w:rsidR="00F8634F" w:rsidRPr="00BA03CA">
        <w:rPr>
          <w:rFonts w:ascii="Times New Roman" w:hAnsi="Times New Roman" w:cs="Times New Roman"/>
        </w:rPr>
        <w:t>.</w:t>
      </w:r>
      <w:r w:rsidRPr="00BA03CA">
        <w:rPr>
          <w:rFonts w:ascii="Times New Roman" w:hAnsi="Times New Roman" w:cs="Times New Roman"/>
        </w:rPr>
        <w:t xml:space="preserve"> </w:t>
      </w:r>
      <w:r w:rsidR="00F8634F" w:rsidRPr="00BA03CA">
        <w:rPr>
          <w:rFonts w:ascii="Times New Roman" w:hAnsi="Times New Roman" w:cs="Times New Roman"/>
        </w:rPr>
        <w:t xml:space="preserve">Схема </w:t>
      </w:r>
      <w:r w:rsidRPr="00BA03CA">
        <w:rPr>
          <w:rFonts w:ascii="Times New Roman" w:hAnsi="Times New Roman" w:cs="Times New Roman"/>
        </w:rPr>
        <w:t>предписывает проехать слева, справа, между или вокруг каждого из ограничителей, или группы из нескольких ограничителей</w:t>
      </w:r>
      <w:r w:rsidR="00DA1BB5" w:rsidRPr="00BA03CA">
        <w:rPr>
          <w:rFonts w:ascii="Times New Roman" w:hAnsi="Times New Roman" w:cs="Times New Roman"/>
        </w:rPr>
        <w:t>, двигаться вдоль или между контрольными линиями, либо пересекать их</w:t>
      </w:r>
      <w:r w:rsidRPr="00BA03CA">
        <w:rPr>
          <w:rFonts w:ascii="Times New Roman" w:hAnsi="Times New Roman" w:cs="Times New Roman"/>
        </w:rPr>
        <w:t>. При этом</w:t>
      </w:r>
      <w:proofErr w:type="gramStart"/>
      <w:r w:rsidRPr="00BA03CA">
        <w:rPr>
          <w:rFonts w:ascii="Times New Roman" w:hAnsi="Times New Roman" w:cs="Times New Roman"/>
        </w:rPr>
        <w:t>,</w:t>
      </w:r>
      <w:proofErr w:type="gramEnd"/>
      <w:r w:rsidRPr="00BA03CA">
        <w:rPr>
          <w:rFonts w:ascii="Times New Roman" w:hAnsi="Times New Roman" w:cs="Times New Roman"/>
        </w:rPr>
        <w:t xml:space="preserve"> непосредственную траекторию (расстояние от каждого ограничителя</w:t>
      </w:r>
      <w:r w:rsidR="0077232C" w:rsidRPr="00BA03CA">
        <w:rPr>
          <w:rFonts w:ascii="Times New Roman" w:hAnsi="Times New Roman" w:cs="Times New Roman"/>
        </w:rPr>
        <w:t xml:space="preserve"> в любой точке движения</w:t>
      </w:r>
      <w:r w:rsidRPr="00BA03CA">
        <w:rPr>
          <w:rFonts w:ascii="Times New Roman" w:hAnsi="Times New Roman" w:cs="Times New Roman"/>
        </w:rPr>
        <w:t>) пилот выбирает самостоятельно.</w:t>
      </w:r>
    </w:p>
    <w:p w:rsidR="00C90DC2" w:rsidRPr="00483E67" w:rsidRDefault="00C90DC2" w:rsidP="00C63790">
      <w:pPr>
        <w:pStyle w:val="Default"/>
        <w:jc w:val="both"/>
        <w:rPr>
          <w:rFonts w:ascii="Times New Roman" w:hAnsi="Times New Roman" w:cs="Times New Roman"/>
          <w:color w:val="auto"/>
        </w:rPr>
      </w:pPr>
    </w:p>
    <w:p w:rsidR="004C4AE4" w:rsidRPr="00483E67" w:rsidRDefault="004C4AE4" w:rsidP="004C4AE4">
      <w:pPr>
        <w:keepNext/>
        <w:ind w:firstLine="567"/>
        <w:jc w:val="both"/>
        <w:rPr>
          <w:b/>
          <w:bCs/>
        </w:rPr>
      </w:pPr>
      <w:r w:rsidRPr="00483E67">
        <w:rPr>
          <w:b/>
          <w:bCs/>
        </w:rPr>
        <w:t>11.4. Применяемые упражнения</w:t>
      </w:r>
    </w:p>
    <w:p w:rsidR="006E4418" w:rsidRPr="00483E67" w:rsidRDefault="00645F42" w:rsidP="00BA3861">
      <w:pPr>
        <w:pStyle w:val="Default"/>
        <w:jc w:val="both"/>
        <w:rPr>
          <w:rFonts w:ascii="Times New Roman" w:hAnsi="Times New Roman" w:cs="Times New Roman"/>
          <w:color w:val="auto"/>
        </w:rPr>
      </w:pPr>
      <w:r w:rsidRPr="00483E67">
        <w:rPr>
          <w:rFonts w:ascii="Times New Roman" w:hAnsi="Times New Roman" w:cs="Times New Roman"/>
          <w:color w:val="auto"/>
        </w:rPr>
        <w:t>Вид с</w:t>
      </w:r>
      <w:r w:rsidR="006E4418" w:rsidRPr="00483E67">
        <w:rPr>
          <w:rFonts w:ascii="Times New Roman" w:hAnsi="Times New Roman" w:cs="Times New Roman"/>
          <w:color w:val="auto"/>
        </w:rPr>
        <w:t>оревновани</w:t>
      </w:r>
      <w:r w:rsidRPr="00483E67">
        <w:rPr>
          <w:rFonts w:ascii="Times New Roman" w:hAnsi="Times New Roman" w:cs="Times New Roman"/>
          <w:color w:val="auto"/>
        </w:rPr>
        <w:t>й</w:t>
      </w:r>
      <w:r w:rsidR="006E4418" w:rsidRPr="00483E67">
        <w:rPr>
          <w:rFonts w:ascii="Times New Roman" w:hAnsi="Times New Roman" w:cs="Times New Roman"/>
          <w:color w:val="auto"/>
        </w:rPr>
        <w:t xml:space="preserve"> </w:t>
      </w:r>
      <w:r w:rsidRPr="00483E67">
        <w:rPr>
          <w:rFonts w:ascii="Times New Roman" w:hAnsi="Times New Roman" w:cs="Times New Roman"/>
          <w:color w:val="auto"/>
        </w:rPr>
        <w:t xml:space="preserve">- </w:t>
      </w:r>
      <w:r w:rsidR="006E4418" w:rsidRPr="00483E67">
        <w:rPr>
          <w:rFonts w:ascii="Times New Roman" w:hAnsi="Times New Roman" w:cs="Times New Roman"/>
          <w:color w:val="auto"/>
        </w:rPr>
        <w:t>«Нестандарт</w:t>
      </w:r>
      <w:r w:rsidRPr="00483E67">
        <w:rPr>
          <w:rFonts w:ascii="Times New Roman" w:hAnsi="Times New Roman" w:cs="Times New Roman"/>
          <w:color w:val="auto"/>
        </w:rPr>
        <w:t>ное скоростное маневрирование</w:t>
      </w:r>
      <w:r w:rsidR="00C57287" w:rsidRPr="00483E67">
        <w:rPr>
          <w:rFonts w:ascii="Times New Roman" w:hAnsi="Times New Roman" w:cs="Times New Roman"/>
          <w:color w:val="auto"/>
        </w:rPr>
        <w:t>»</w:t>
      </w:r>
      <w:r w:rsidRPr="00483E67">
        <w:rPr>
          <w:rFonts w:ascii="Times New Roman" w:hAnsi="Times New Roman" w:cs="Times New Roman"/>
          <w:color w:val="auto"/>
        </w:rPr>
        <w:t>; п</w:t>
      </w:r>
      <w:r w:rsidR="006E4418" w:rsidRPr="00483E67">
        <w:rPr>
          <w:rFonts w:ascii="Times New Roman" w:hAnsi="Times New Roman" w:cs="Times New Roman"/>
          <w:color w:val="auto"/>
        </w:rPr>
        <w:t xml:space="preserve">рименяется комбинация </w:t>
      </w:r>
      <w:r w:rsidR="004C4AE4" w:rsidRPr="00483E67">
        <w:rPr>
          <w:rFonts w:ascii="Times New Roman" w:hAnsi="Times New Roman" w:cs="Times New Roman"/>
          <w:color w:val="auto"/>
        </w:rPr>
        <w:t xml:space="preserve">всех или некоторых из </w:t>
      </w:r>
      <w:r w:rsidR="00EF37D2" w:rsidRPr="00483E67">
        <w:rPr>
          <w:rFonts w:ascii="Times New Roman" w:hAnsi="Times New Roman" w:cs="Times New Roman"/>
          <w:color w:val="auto"/>
        </w:rPr>
        <w:t xml:space="preserve">следующих </w:t>
      </w:r>
      <w:r w:rsidR="006E4418" w:rsidRPr="00483E67">
        <w:rPr>
          <w:rFonts w:ascii="Times New Roman" w:hAnsi="Times New Roman" w:cs="Times New Roman"/>
          <w:color w:val="auto"/>
        </w:rPr>
        <w:t>упражнений</w:t>
      </w:r>
      <w:r w:rsidR="004C4AE4" w:rsidRPr="00483E67">
        <w:rPr>
          <w:rFonts w:ascii="Times New Roman" w:hAnsi="Times New Roman" w:cs="Times New Roman"/>
          <w:color w:val="auto"/>
        </w:rPr>
        <w:t>:</w:t>
      </w:r>
      <w:r w:rsidR="006E4418" w:rsidRPr="00483E67">
        <w:rPr>
          <w:rFonts w:ascii="Times New Roman" w:hAnsi="Times New Roman" w:cs="Times New Roman"/>
          <w:color w:val="auto"/>
        </w:rPr>
        <w:t xml:space="preserve"> </w:t>
      </w:r>
      <w:r w:rsidR="00B52BFA" w:rsidRPr="00483E67">
        <w:rPr>
          <w:rFonts w:ascii="Times New Roman" w:hAnsi="Times New Roman" w:cs="Times New Roman"/>
          <w:color w:val="auto"/>
        </w:rPr>
        <w:t xml:space="preserve">проезд </w:t>
      </w:r>
      <w:r w:rsidR="00EF37D2" w:rsidRPr="00483E67">
        <w:rPr>
          <w:rFonts w:ascii="Times New Roman" w:hAnsi="Times New Roman" w:cs="Times New Roman"/>
          <w:color w:val="auto"/>
        </w:rPr>
        <w:t xml:space="preserve">по трассе </w:t>
      </w:r>
      <w:r w:rsidR="00B52BFA" w:rsidRPr="00483E67">
        <w:rPr>
          <w:rFonts w:ascii="Times New Roman" w:hAnsi="Times New Roman" w:cs="Times New Roman"/>
          <w:color w:val="auto"/>
        </w:rPr>
        <w:t>между ограничителями</w:t>
      </w:r>
      <w:r w:rsidR="00EF37D2" w:rsidRPr="00483E67">
        <w:rPr>
          <w:rFonts w:ascii="Times New Roman" w:hAnsi="Times New Roman" w:cs="Times New Roman"/>
          <w:color w:val="auto"/>
        </w:rPr>
        <w:t xml:space="preserve"> </w:t>
      </w:r>
      <w:r w:rsidR="006E4418" w:rsidRPr="00483E67">
        <w:rPr>
          <w:rFonts w:ascii="Times New Roman" w:hAnsi="Times New Roman" w:cs="Times New Roman"/>
          <w:color w:val="auto"/>
        </w:rPr>
        <w:t xml:space="preserve">в </w:t>
      </w:r>
      <w:r w:rsidR="00C63790" w:rsidRPr="00483E67">
        <w:rPr>
          <w:rFonts w:ascii="Times New Roman" w:hAnsi="Times New Roman" w:cs="Times New Roman"/>
          <w:color w:val="auto"/>
        </w:rPr>
        <w:t>соответствии</w:t>
      </w:r>
      <w:r w:rsidR="006E4418" w:rsidRPr="00483E67">
        <w:rPr>
          <w:rFonts w:ascii="Times New Roman" w:hAnsi="Times New Roman" w:cs="Times New Roman"/>
          <w:color w:val="auto"/>
        </w:rPr>
        <w:t xml:space="preserve"> </w:t>
      </w:r>
      <w:r w:rsidR="00B520D8" w:rsidRPr="00483E67">
        <w:rPr>
          <w:rFonts w:ascii="Times New Roman" w:hAnsi="Times New Roman" w:cs="Times New Roman"/>
          <w:color w:val="auto"/>
        </w:rPr>
        <w:t>со</w:t>
      </w:r>
      <w:r w:rsidR="006E4418" w:rsidRPr="00483E67">
        <w:rPr>
          <w:rFonts w:ascii="Times New Roman" w:hAnsi="Times New Roman" w:cs="Times New Roman"/>
          <w:color w:val="auto"/>
        </w:rPr>
        <w:t xml:space="preserve"> схемой</w:t>
      </w:r>
      <w:r w:rsidR="00B520D8" w:rsidRPr="00483E67">
        <w:rPr>
          <w:rFonts w:ascii="Times New Roman" w:hAnsi="Times New Roman" w:cs="Times New Roman"/>
          <w:color w:val="auto"/>
        </w:rPr>
        <w:t>, опубликованной Организатором</w:t>
      </w:r>
      <w:r w:rsidRPr="00483E67">
        <w:rPr>
          <w:rFonts w:ascii="Times New Roman" w:hAnsi="Times New Roman" w:cs="Times New Roman"/>
          <w:color w:val="auto"/>
        </w:rPr>
        <w:t>;</w:t>
      </w:r>
      <w:r w:rsidR="006E4418" w:rsidRPr="00483E67">
        <w:rPr>
          <w:rFonts w:ascii="Times New Roman" w:hAnsi="Times New Roman" w:cs="Times New Roman"/>
          <w:color w:val="auto"/>
        </w:rPr>
        <w:t xml:space="preserve"> «</w:t>
      </w:r>
      <w:r w:rsidR="00BA3861" w:rsidRPr="00483E67">
        <w:rPr>
          <w:rFonts w:ascii="Times New Roman" w:hAnsi="Times New Roman" w:cs="Times New Roman"/>
          <w:color w:val="auto"/>
        </w:rPr>
        <w:t xml:space="preserve">реверсивная </w:t>
      </w:r>
      <w:r w:rsidR="006E4418" w:rsidRPr="00483E67">
        <w:rPr>
          <w:rFonts w:ascii="Times New Roman" w:hAnsi="Times New Roman" w:cs="Times New Roman"/>
          <w:color w:val="auto"/>
        </w:rPr>
        <w:t>линия»</w:t>
      </w:r>
      <w:r w:rsidR="00EF37D2" w:rsidRPr="00483E67">
        <w:rPr>
          <w:rFonts w:ascii="Times New Roman" w:hAnsi="Times New Roman" w:cs="Times New Roman"/>
          <w:color w:val="auto"/>
        </w:rPr>
        <w:t>;</w:t>
      </w:r>
      <w:r w:rsidR="006E4418" w:rsidRPr="00483E67">
        <w:rPr>
          <w:rFonts w:ascii="Times New Roman" w:hAnsi="Times New Roman" w:cs="Times New Roman"/>
          <w:color w:val="auto"/>
        </w:rPr>
        <w:t xml:space="preserve"> «</w:t>
      </w:r>
      <w:r w:rsidR="00C90DC2">
        <w:rPr>
          <w:rFonts w:ascii="Times New Roman" w:hAnsi="Times New Roman" w:cs="Times New Roman"/>
          <w:color w:val="auto"/>
        </w:rPr>
        <w:t>финиш базой</w:t>
      </w:r>
      <w:r w:rsidR="006E4418" w:rsidRPr="00483E67">
        <w:rPr>
          <w:rFonts w:ascii="Times New Roman" w:hAnsi="Times New Roman" w:cs="Times New Roman"/>
          <w:color w:val="auto"/>
        </w:rPr>
        <w:t>»</w:t>
      </w:r>
      <w:r w:rsidR="00EF37D2" w:rsidRPr="00483E67">
        <w:rPr>
          <w:rFonts w:ascii="Times New Roman" w:hAnsi="Times New Roman" w:cs="Times New Roman"/>
          <w:color w:val="auto"/>
        </w:rPr>
        <w:t>;</w:t>
      </w:r>
      <w:r w:rsidR="006E4418" w:rsidRPr="00483E67">
        <w:rPr>
          <w:rFonts w:ascii="Times New Roman" w:hAnsi="Times New Roman" w:cs="Times New Roman"/>
          <w:color w:val="auto"/>
        </w:rPr>
        <w:t xml:space="preserve"> «</w:t>
      </w:r>
      <w:r w:rsidR="00C90DC2">
        <w:rPr>
          <w:rFonts w:ascii="Times New Roman" w:hAnsi="Times New Roman" w:cs="Times New Roman"/>
          <w:color w:val="auto"/>
        </w:rPr>
        <w:t>колба Крупникова</w:t>
      </w:r>
      <w:r w:rsidR="006E4418" w:rsidRPr="00483E67">
        <w:rPr>
          <w:rFonts w:ascii="Times New Roman" w:hAnsi="Times New Roman" w:cs="Times New Roman"/>
          <w:color w:val="auto"/>
        </w:rPr>
        <w:t>»</w:t>
      </w:r>
      <w:r w:rsidR="00C57287" w:rsidRPr="00483E67">
        <w:rPr>
          <w:rFonts w:ascii="Times New Roman" w:hAnsi="Times New Roman" w:cs="Times New Roman"/>
          <w:color w:val="auto"/>
        </w:rPr>
        <w:t>.</w:t>
      </w:r>
      <w:r w:rsidR="00753582" w:rsidRPr="00483E67">
        <w:rPr>
          <w:rFonts w:ascii="Times New Roman" w:hAnsi="Times New Roman" w:cs="Times New Roman"/>
          <w:color w:val="auto"/>
        </w:rPr>
        <w:t xml:space="preserve"> Линия финиша (остановки хронометража) может совпадать с линией </w:t>
      </w:r>
      <w:r w:rsidR="00C90DC2">
        <w:rPr>
          <w:rFonts w:ascii="Times New Roman" w:hAnsi="Times New Roman" w:cs="Times New Roman"/>
          <w:color w:val="auto"/>
        </w:rPr>
        <w:t>упражнения «финиш базой»</w:t>
      </w:r>
      <w:r w:rsidR="00753582" w:rsidRPr="00483E67">
        <w:rPr>
          <w:rFonts w:ascii="Times New Roman" w:hAnsi="Times New Roman" w:cs="Times New Roman"/>
          <w:color w:val="auto"/>
        </w:rPr>
        <w:t>.</w:t>
      </w:r>
    </w:p>
    <w:p w:rsidR="00BA3861" w:rsidRDefault="00C90DC2" w:rsidP="00C63790">
      <w:pPr>
        <w:pStyle w:val="Default"/>
        <w:jc w:val="both"/>
        <w:rPr>
          <w:rFonts w:ascii="Times New Roman" w:hAnsi="Times New Roman" w:cs="Times New Roman"/>
          <w:color w:val="auto"/>
        </w:rPr>
      </w:pPr>
      <w:r>
        <w:rPr>
          <w:rFonts w:ascii="Times New Roman" w:hAnsi="Times New Roman" w:cs="Times New Roman"/>
          <w:color w:val="auto"/>
        </w:rPr>
        <w:t xml:space="preserve">Задачей пилота является преодоление дистанции </w:t>
      </w:r>
      <w:proofErr w:type="gramStart"/>
      <w:r>
        <w:rPr>
          <w:rFonts w:ascii="Times New Roman" w:hAnsi="Times New Roman" w:cs="Times New Roman"/>
          <w:color w:val="auto"/>
        </w:rPr>
        <w:t>от старта до финиша за минимальное время в соответствии с предписаниями</w:t>
      </w:r>
      <w:proofErr w:type="gramEnd"/>
      <w:r>
        <w:rPr>
          <w:rFonts w:ascii="Times New Roman" w:hAnsi="Times New Roman" w:cs="Times New Roman"/>
          <w:color w:val="auto"/>
        </w:rPr>
        <w:t xml:space="preserve"> опубликованных схем и выполнение предусмотренных упражнений, не допуская сбивания установленных на трассе ограничителей. </w:t>
      </w:r>
    </w:p>
    <w:p w:rsidR="00902E25" w:rsidRDefault="00902E25" w:rsidP="00C63790">
      <w:pPr>
        <w:pStyle w:val="Default"/>
        <w:jc w:val="both"/>
        <w:rPr>
          <w:rFonts w:ascii="Times New Roman" w:hAnsi="Times New Roman" w:cs="Times New Roman"/>
          <w:color w:val="auto"/>
        </w:rPr>
      </w:pPr>
    </w:p>
    <w:p w:rsidR="00BA03CA" w:rsidRPr="00483E67" w:rsidRDefault="00BA03CA" w:rsidP="00C63790">
      <w:pPr>
        <w:pStyle w:val="Default"/>
        <w:jc w:val="both"/>
        <w:rPr>
          <w:rFonts w:ascii="Times New Roman" w:hAnsi="Times New Roman" w:cs="Times New Roman"/>
          <w:color w:val="auto"/>
        </w:rPr>
      </w:pPr>
    </w:p>
    <w:p w:rsidR="001C67A2" w:rsidRPr="00E673E6" w:rsidRDefault="00D866BE" w:rsidP="00C63790">
      <w:pPr>
        <w:keepNext/>
        <w:ind w:firstLine="567"/>
        <w:jc w:val="both"/>
        <w:rPr>
          <w:b/>
          <w:bCs/>
        </w:rPr>
      </w:pPr>
      <w:r>
        <w:rPr>
          <w:b/>
          <w:bCs/>
        </w:rPr>
        <w:lastRenderedPageBreak/>
        <w:t>11.</w:t>
      </w:r>
      <w:r w:rsidR="00B94C4A">
        <w:rPr>
          <w:b/>
          <w:bCs/>
        </w:rPr>
        <w:t>4</w:t>
      </w:r>
      <w:r w:rsidR="006E4418" w:rsidRPr="00483E67">
        <w:rPr>
          <w:b/>
          <w:bCs/>
        </w:rPr>
        <w:t>.</w:t>
      </w:r>
      <w:r w:rsidR="00B94C4A">
        <w:rPr>
          <w:b/>
          <w:bCs/>
        </w:rPr>
        <w:t>1.</w:t>
      </w:r>
      <w:r w:rsidR="006E4418" w:rsidRPr="00483E67">
        <w:rPr>
          <w:b/>
          <w:bCs/>
        </w:rPr>
        <w:t xml:space="preserve"> Упражнение «</w:t>
      </w:r>
      <w:r w:rsidR="00746A8F" w:rsidRPr="00483E67">
        <w:rPr>
          <w:b/>
          <w:bCs/>
        </w:rPr>
        <w:t>Реверсивная л</w:t>
      </w:r>
      <w:r w:rsidR="006E4418" w:rsidRPr="00483E67">
        <w:rPr>
          <w:b/>
          <w:bCs/>
        </w:rPr>
        <w:t>иния</w:t>
      </w:r>
      <w:r w:rsidR="00E673E6">
        <w:rPr>
          <w:b/>
          <w:bCs/>
        </w:rPr>
        <w:t>:</w:t>
      </w:r>
    </w:p>
    <w:p w:rsidR="006E4418" w:rsidRPr="00483E67" w:rsidRDefault="00D866BE" w:rsidP="00C63790">
      <w:pPr>
        <w:pStyle w:val="Default"/>
        <w:jc w:val="both"/>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73600" behindDoc="1" locked="0" layoutInCell="1" allowOverlap="1">
            <wp:simplePos x="0" y="0"/>
            <wp:positionH relativeFrom="margin">
              <wp:align>right</wp:align>
            </wp:positionH>
            <wp:positionV relativeFrom="paragraph">
              <wp:posOffset>276225</wp:posOffset>
            </wp:positionV>
            <wp:extent cx="3190875" cy="1744345"/>
            <wp:effectExtent l="0" t="0" r="9525" b="8255"/>
            <wp:wrapTight wrapText="bothSides">
              <wp:wrapPolygon edited="0">
                <wp:start x="0" y="0"/>
                <wp:lineTo x="0" y="21466"/>
                <wp:lineTo x="21536" y="21466"/>
                <wp:lineTo x="2153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1744345"/>
                    </a:xfrm>
                    <a:prstGeom prst="rect">
                      <a:avLst/>
                    </a:prstGeom>
                    <a:noFill/>
                    <a:ln>
                      <a:noFill/>
                    </a:ln>
                  </pic:spPr>
                </pic:pic>
              </a:graphicData>
            </a:graphic>
          </wp:anchor>
        </w:drawing>
      </w:r>
      <w:r w:rsidR="001C67A2" w:rsidRPr="00483E67">
        <w:rPr>
          <w:rFonts w:ascii="Times New Roman" w:hAnsi="Times New Roman" w:cs="Times New Roman"/>
          <w:color w:val="auto"/>
        </w:rPr>
        <w:t>П</w:t>
      </w:r>
      <w:r w:rsidR="006E4418" w:rsidRPr="00483E67">
        <w:rPr>
          <w:rFonts w:ascii="Times New Roman" w:hAnsi="Times New Roman" w:cs="Times New Roman"/>
          <w:color w:val="auto"/>
        </w:rPr>
        <w:t xml:space="preserve">илот должен проехать через контрольную линию на трассе (для ясности обозначается установленными на нее с боков ограничителями), перпендикулярную заданному маршруту, и остановиться таким образом, чтобы ни одна часть автомобиля не осталась до нее (при виде сверху или сбоку в плоскости линии). После остановки, пилот должен выехать в обратном направлении </w:t>
      </w:r>
      <w:r w:rsidR="00746A8F" w:rsidRPr="00483E67">
        <w:rPr>
          <w:rFonts w:ascii="Times New Roman" w:hAnsi="Times New Roman" w:cs="Times New Roman"/>
          <w:color w:val="auto"/>
        </w:rPr>
        <w:t>(</w:t>
      </w:r>
      <w:r w:rsidR="006E4418" w:rsidRPr="00483E67">
        <w:rPr>
          <w:rFonts w:ascii="Times New Roman" w:hAnsi="Times New Roman" w:cs="Times New Roman"/>
          <w:color w:val="auto"/>
        </w:rPr>
        <w:t>задним ходом,</w:t>
      </w:r>
      <w:r w:rsidR="00746A8F" w:rsidRPr="00483E67">
        <w:rPr>
          <w:rFonts w:ascii="Times New Roman" w:hAnsi="Times New Roman" w:cs="Times New Roman"/>
          <w:color w:val="auto"/>
        </w:rPr>
        <w:t xml:space="preserve"> если въезжал за линию передним, и наоборот)</w:t>
      </w:r>
      <w:r w:rsidR="006E4418" w:rsidRPr="00483E67">
        <w:rPr>
          <w:rFonts w:ascii="Times New Roman" w:hAnsi="Times New Roman" w:cs="Times New Roman"/>
          <w:color w:val="auto"/>
        </w:rPr>
        <w:t>.</w:t>
      </w:r>
    </w:p>
    <w:p w:rsidR="001D6432" w:rsidRPr="00483E67" w:rsidRDefault="001D6432" w:rsidP="00C63790">
      <w:pPr>
        <w:pStyle w:val="Default"/>
        <w:jc w:val="both"/>
        <w:rPr>
          <w:rFonts w:ascii="Times New Roman" w:hAnsi="Times New Roman" w:cs="Times New Roman"/>
          <w:color w:val="auto"/>
        </w:rPr>
      </w:pPr>
    </w:p>
    <w:p w:rsidR="001C67A2" w:rsidRPr="00483E67" w:rsidRDefault="00D866BE" w:rsidP="00E82E66">
      <w:pPr>
        <w:keepNext/>
        <w:ind w:firstLine="709"/>
        <w:jc w:val="both"/>
      </w:pPr>
      <w:r>
        <w:rPr>
          <w:b/>
          <w:bCs/>
        </w:rPr>
        <w:t>11.</w:t>
      </w:r>
      <w:r w:rsidR="000B4D63">
        <w:rPr>
          <w:b/>
          <w:bCs/>
        </w:rPr>
        <w:t>4</w:t>
      </w:r>
      <w:r w:rsidR="006E4418" w:rsidRPr="00483E67">
        <w:rPr>
          <w:b/>
          <w:bCs/>
        </w:rPr>
        <w:t>.</w:t>
      </w:r>
      <w:r w:rsidR="000B4D63">
        <w:rPr>
          <w:b/>
          <w:bCs/>
        </w:rPr>
        <w:t>2.</w:t>
      </w:r>
      <w:r w:rsidR="006E4418" w:rsidRPr="00483E67">
        <w:rPr>
          <w:b/>
          <w:bCs/>
        </w:rPr>
        <w:t xml:space="preserve"> Упражнение </w:t>
      </w:r>
      <w:r w:rsidR="006E4418" w:rsidRPr="00483E67">
        <w:rPr>
          <w:b/>
        </w:rPr>
        <w:t>«</w:t>
      </w:r>
      <w:r w:rsidR="00C90DC2">
        <w:rPr>
          <w:b/>
        </w:rPr>
        <w:t>Колба Крупникова</w:t>
      </w:r>
      <w:r w:rsidR="006E4418" w:rsidRPr="00483E67">
        <w:rPr>
          <w:b/>
        </w:rPr>
        <w:t>»</w:t>
      </w:r>
      <w:r w:rsidR="006E4418" w:rsidRPr="00483E67">
        <w:rPr>
          <w:b/>
          <w:bCs/>
        </w:rPr>
        <w:t>:</w:t>
      </w:r>
      <w:r w:rsidR="006E4418" w:rsidRPr="00483E67">
        <w:t xml:space="preserve"> </w:t>
      </w:r>
    </w:p>
    <w:p w:rsidR="002A2CEB" w:rsidRPr="00C60A3C" w:rsidRDefault="00166355" w:rsidP="00DA6BFA">
      <w:pPr>
        <w:keepNext/>
        <w:jc w:val="both"/>
        <w:rPr>
          <w:strike/>
        </w:rPr>
      </w:pPr>
      <w:r>
        <w:rPr>
          <w:noProof/>
        </w:rPr>
        <w:drawing>
          <wp:anchor distT="0" distB="0" distL="114300" distR="114300" simplePos="0" relativeHeight="251670528" behindDoc="1" locked="0" layoutInCell="1" allowOverlap="1">
            <wp:simplePos x="0" y="0"/>
            <wp:positionH relativeFrom="column">
              <wp:posOffset>3397250</wp:posOffset>
            </wp:positionH>
            <wp:positionV relativeFrom="paragraph">
              <wp:posOffset>308610</wp:posOffset>
            </wp:positionV>
            <wp:extent cx="3228340" cy="2000250"/>
            <wp:effectExtent l="0" t="0" r="0" b="0"/>
            <wp:wrapTight wrapText="bothSides">
              <wp:wrapPolygon edited="0">
                <wp:start x="0" y="0"/>
                <wp:lineTo x="0" y="21394"/>
                <wp:lineTo x="21413" y="21394"/>
                <wp:lineTo x="2141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340" cy="2000250"/>
                    </a:xfrm>
                    <a:prstGeom prst="rect">
                      <a:avLst/>
                    </a:prstGeom>
                    <a:noFill/>
                    <a:ln>
                      <a:noFill/>
                    </a:ln>
                  </pic:spPr>
                </pic:pic>
              </a:graphicData>
            </a:graphic>
          </wp:anchor>
        </w:drawing>
      </w:r>
      <w:r w:rsidR="006E4418" w:rsidRPr="00483E67">
        <w:t>Пилот должен въехать</w:t>
      </w:r>
      <w:r w:rsidR="006E4418" w:rsidRPr="00D866BE">
        <w:t xml:space="preserve"> </w:t>
      </w:r>
      <w:r w:rsidR="00F93378" w:rsidRPr="00D866BE">
        <w:t xml:space="preserve">через коридор въезда </w:t>
      </w:r>
      <w:r w:rsidR="00D866BE" w:rsidRPr="00D866BE">
        <w:t xml:space="preserve">прямоугольной формы </w:t>
      </w:r>
      <w:r w:rsidR="006E4418" w:rsidRPr="00D866BE">
        <w:t xml:space="preserve">в </w:t>
      </w:r>
      <w:r w:rsidR="00C90DC2" w:rsidRPr="00D866BE">
        <w:t xml:space="preserve">границы </w:t>
      </w:r>
      <w:r w:rsidR="00D866BE">
        <w:t>«к</w:t>
      </w:r>
      <w:r w:rsidR="00D866BE" w:rsidRPr="00D866BE">
        <w:t>олбы»</w:t>
      </w:r>
      <w:r w:rsidR="00C90DC2" w:rsidRPr="00D866BE">
        <w:t>,</w:t>
      </w:r>
      <w:r w:rsidR="00C90DC2">
        <w:t xml:space="preserve"> ограниченной</w:t>
      </w:r>
      <w:r w:rsidR="006E4418" w:rsidRPr="00483E67">
        <w:t xml:space="preserve"> </w:t>
      </w:r>
      <w:r w:rsidR="00C90DC2">
        <w:t>по периметру</w:t>
      </w:r>
      <w:r w:rsidR="006E4418" w:rsidRPr="00483E67">
        <w:t xml:space="preserve"> </w:t>
      </w:r>
      <w:r w:rsidR="00C90DC2">
        <w:t>линей произвольной формы, на которой</w:t>
      </w:r>
      <w:r w:rsidR="006E4418" w:rsidRPr="00483E67">
        <w:t xml:space="preserve"> установлен</w:t>
      </w:r>
      <w:r w:rsidR="00D866BE">
        <w:t>ы ограничители,</w:t>
      </w:r>
      <w:r w:rsidR="006E4418" w:rsidRPr="00D866BE">
        <w:t xml:space="preserve"> </w:t>
      </w:r>
      <w:r w:rsidR="00C90DC2">
        <w:t xml:space="preserve">передним или задним ходом (в зависимости </w:t>
      </w:r>
      <w:proofErr w:type="gramStart"/>
      <w:r w:rsidR="00C90DC2">
        <w:t>от</w:t>
      </w:r>
      <w:proofErr w:type="gramEnd"/>
      <w:r w:rsidR="00C90DC2">
        <w:t xml:space="preserve"> предписанного схемой) </w:t>
      </w:r>
      <w:r w:rsidR="006E4418" w:rsidRPr="00483E67">
        <w:t xml:space="preserve">и </w:t>
      </w:r>
      <w:r w:rsidR="00C90DC2">
        <w:t xml:space="preserve">выехать </w:t>
      </w:r>
      <w:r w:rsidR="00D866BE">
        <w:t xml:space="preserve">передним </w:t>
      </w:r>
      <w:r w:rsidR="00DA6BFA">
        <w:t xml:space="preserve">или </w:t>
      </w:r>
      <w:r w:rsidR="00D866BE">
        <w:t xml:space="preserve">задним </w:t>
      </w:r>
      <w:r w:rsidR="00DA6BFA">
        <w:t>ходом (</w:t>
      </w:r>
      <w:r w:rsidR="00D866BE">
        <w:t>как предписано</w:t>
      </w:r>
      <w:r w:rsidR="00DA6BFA">
        <w:t xml:space="preserve"> схемой)</w:t>
      </w:r>
      <w:r w:rsidR="006E4418" w:rsidRPr="00483E67">
        <w:t xml:space="preserve">. </w:t>
      </w:r>
      <w:r w:rsidR="00DA6BFA">
        <w:t>Допускается выполнять остановки и развороты</w:t>
      </w:r>
      <w:r w:rsidR="00D866BE">
        <w:t>, в том числе, с использованием переднего либо заднего хода,</w:t>
      </w:r>
      <w:r w:rsidR="00DA6BFA">
        <w:t xml:space="preserve"> любое количество раз, при условии, что автомобиль полностью находится внутри </w:t>
      </w:r>
      <w:r>
        <w:t>периметра</w:t>
      </w:r>
      <w:r w:rsidR="00DA6BFA">
        <w:t xml:space="preserve"> «колбы» (то есть, любая часть находится в пределах ограниченной линией</w:t>
      </w:r>
      <w:r w:rsidR="002A2CEB" w:rsidRPr="00483E67">
        <w:t xml:space="preserve"> площадки при виде сверху </w:t>
      </w:r>
      <w:r w:rsidR="00DA6BFA">
        <w:t>или сбоку; контроль может вестись между двумя любыми соседними ограничителями</w:t>
      </w:r>
      <w:r w:rsidR="002A2CEB" w:rsidRPr="00C60A3C">
        <w:t>).</w:t>
      </w:r>
    </w:p>
    <w:p w:rsidR="006E4418" w:rsidRPr="00483E67" w:rsidRDefault="006E4418" w:rsidP="006E4418">
      <w:pPr>
        <w:rPr>
          <w:b/>
          <w:bCs/>
        </w:rPr>
      </w:pPr>
    </w:p>
    <w:p w:rsidR="001C67A2" w:rsidRPr="00483E67" w:rsidRDefault="001C67A2" w:rsidP="00E82E66">
      <w:pPr>
        <w:ind w:firstLine="709"/>
        <w:rPr>
          <w:b/>
          <w:bCs/>
        </w:rPr>
      </w:pPr>
      <w:r w:rsidRPr="00483E67">
        <w:rPr>
          <w:b/>
          <w:bCs/>
        </w:rPr>
        <w:t xml:space="preserve">11.4.3. </w:t>
      </w:r>
      <w:r w:rsidR="006E4418" w:rsidRPr="00483E67">
        <w:rPr>
          <w:b/>
          <w:bCs/>
        </w:rPr>
        <w:t xml:space="preserve">Упражнение </w:t>
      </w:r>
      <w:r w:rsidR="006E4418" w:rsidRPr="00483E67">
        <w:rPr>
          <w:b/>
        </w:rPr>
        <w:t>«</w:t>
      </w:r>
      <w:r w:rsidR="00335D0A">
        <w:rPr>
          <w:b/>
        </w:rPr>
        <w:t>финиш базой</w:t>
      </w:r>
      <w:r w:rsidR="006E4418" w:rsidRPr="00483E67">
        <w:rPr>
          <w:b/>
        </w:rPr>
        <w:t>»</w:t>
      </w:r>
      <w:r w:rsidR="006E4418" w:rsidRPr="00483E67">
        <w:rPr>
          <w:b/>
          <w:bCs/>
        </w:rPr>
        <w:t>:</w:t>
      </w:r>
    </w:p>
    <w:p w:rsidR="00335D0A" w:rsidRDefault="00CA1126" w:rsidP="006E4418">
      <w:r>
        <w:rPr>
          <w:noProof/>
        </w:rPr>
        <w:drawing>
          <wp:anchor distT="0" distB="0" distL="114300" distR="114300" simplePos="0" relativeHeight="251671552" behindDoc="1" locked="0" layoutInCell="1" allowOverlap="1">
            <wp:simplePos x="0" y="0"/>
            <wp:positionH relativeFrom="margin">
              <wp:align>right</wp:align>
            </wp:positionH>
            <wp:positionV relativeFrom="paragraph">
              <wp:posOffset>10160</wp:posOffset>
            </wp:positionV>
            <wp:extent cx="2125345" cy="1913255"/>
            <wp:effectExtent l="0" t="0" r="8255" b="0"/>
            <wp:wrapTight wrapText="bothSides">
              <wp:wrapPolygon edited="0">
                <wp:start x="0" y="0"/>
                <wp:lineTo x="0" y="21292"/>
                <wp:lineTo x="21490" y="21292"/>
                <wp:lineTo x="2149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1913255"/>
                    </a:xfrm>
                    <a:prstGeom prst="rect">
                      <a:avLst/>
                    </a:prstGeom>
                    <a:noFill/>
                    <a:ln>
                      <a:noFill/>
                    </a:ln>
                  </pic:spPr>
                </pic:pic>
              </a:graphicData>
            </a:graphic>
          </wp:anchor>
        </w:drawing>
      </w:r>
      <w:r w:rsidR="00335D0A">
        <w:t xml:space="preserve">(Примечание: </w:t>
      </w:r>
      <w:r w:rsidR="00E673E6">
        <w:t>у</w:t>
      </w:r>
      <w:r w:rsidR="00335D0A">
        <w:t>пражнени</w:t>
      </w:r>
      <w:r w:rsidR="00E673E6">
        <w:t>е</w:t>
      </w:r>
      <w:r w:rsidR="00335D0A">
        <w:t xml:space="preserve"> соответствует </w:t>
      </w:r>
      <w:r w:rsidR="00E673E6">
        <w:t>ПАМ</w:t>
      </w:r>
      <w:r w:rsidR="00335D0A">
        <w:t>)</w:t>
      </w:r>
    </w:p>
    <w:p w:rsidR="006E4418" w:rsidRPr="00483E67" w:rsidRDefault="00335D0A" w:rsidP="006E4418">
      <w:r>
        <w:t xml:space="preserve"> </w:t>
      </w:r>
      <w:r w:rsidR="006E4418" w:rsidRPr="00483E67">
        <w:t xml:space="preserve">Пилот должен </w:t>
      </w:r>
      <w:r>
        <w:t xml:space="preserve">пересечь </w:t>
      </w:r>
      <w:r w:rsidR="00245BA7">
        <w:t xml:space="preserve">указанную на схеме </w:t>
      </w:r>
      <w:r>
        <w:t xml:space="preserve">контрольную линию </w:t>
      </w:r>
      <w:r w:rsidR="00245BA7">
        <w:t>(</w:t>
      </w:r>
      <w:r w:rsidR="0044509C">
        <w:t>это может быть</w:t>
      </w:r>
      <w:r w:rsidR="00245BA7">
        <w:t xml:space="preserve"> лини</w:t>
      </w:r>
      <w:r w:rsidR="0044509C">
        <w:t>я</w:t>
      </w:r>
      <w:r w:rsidR="00245BA7">
        <w:t xml:space="preserve"> финиша) и</w:t>
      </w:r>
      <w:r>
        <w:t xml:space="preserve"> остановить автомобиль таким образом, </w:t>
      </w:r>
      <w:r w:rsidR="0044509C">
        <w:t xml:space="preserve">чтобы </w:t>
      </w:r>
      <w:r>
        <w:t>передние колёса находились по одну сторону от линии, а задние – по другую</w:t>
      </w:r>
      <w:r w:rsidR="006E4418" w:rsidRPr="00483E67">
        <w:t>.</w:t>
      </w:r>
      <w:r>
        <w:t xml:space="preserve"> При этом</w:t>
      </w:r>
      <w:proofErr w:type="gramStart"/>
      <w:r>
        <w:t>,</w:t>
      </w:r>
      <w:proofErr w:type="gramEnd"/>
      <w:r>
        <w:t xml:space="preserve"> не допускается контакт колёс с линией. Д</w:t>
      </w:r>
      <w:r w:rsidR="006E4418" w:rsidRPr="00483E67">
        <w:t>опускается только однократная остановка автомобиля после пересечения ли</w:t>
      </w:r>
      <w:r>
        <w:t xml:space="preserve">нии </w:t>
      </w:r>
      <w:r w:rsidR="006E4418" w:rsidRPr="00483E67">
        <w:t xml:space="preserve">передней </w:t>
      </w:r>
      <w:r>
        <w:t xml:space="preserve">(по ходу движения) </w:t>
      </w:r>
      <w:r w:rsidR="006E4418" w:rsidRPr="00483E67">
        <w:t>частью (</w:t>
      </w:r>
      <w:r>
        <w:t xml:space="preserve">то есть, после момента </w:t>
      </w:r>
      <w:r w:rsidR="006E4418" w:rsidRPr="00483E67">
        <w:t xml:space="preserve">остановки хронометража; </w:t>
      </w:r>
      <w:proofErr w:type="gramStart"/>
      <w:r w:rsidR="006E4418" w:rsidRPr="00483E67">
        <w:t>см</w:t>
      </w:r>
      <w:proofErr w:type="gramEnd"/>
      <w:r w:rsidR="006E4418" w:rsidRPr="00483E67">
        <w:t xml:space="preserve">. п. 12.2). После остановки, пилот не должен возобновлять движение до получения команды судьи. </w:t>
      </w:r>
    </w:p>
    <w:p w:rsidR="00D32CAE" w:rsidRPr="00483E67" w:rsidRDefault="00D32CAE" w:rsidP="00D32CAE">
      <w:pPr>
        <w:jc w:val="center"/>
        <w:rPr>
          <w:b/>
          <w:bCs/>
        </w:rPr>
      </w:pPr>
    </w:p>
    <w:p w:rsidR="005D2F65" w:rsidRPr="00483E67" w:rsidRDefault="005D2F65" w:rsidP="00E81006">
      <w:pPr>
        <w:keepNext/>
        <w:ind w:firstLine="567"/>
        <w:jc w:val="both"/>
        <w:rPr>
          <w:b/>
          <w:bCs/>
        </w:rPr>
      </w:pPr>
      <w:r w:rsidRPr="00483E67">
        <w:rPr>
          <w:b/>
          <w:bCs/>
        </w:rPr>
        <w:t>11.</w:t>
      </w:r>
      <w:r w:rsidR="00803183">
        <w:rPr>
          <w:b/>
          <w:bCs/>
        </w:rPr>
        <w:t>5</w:t>
      </w:r>
      <w:r w:rsidRPr="00483E67">
        <w:rPr>
          <w:b/>
          <w:bCs/>
        </w:rPr>
        <w:t>. Движение по трассе</w:t>
      </w:r>
    </w:p>
    <w:p w:rsidR="001C67A2" w:rsidRPr="00483E67" w:rsidRDefault="001C67A2" w:rsidP="001C67A2">
      <w:pPr>
        <w:jc w:val="both"/>
      </w:pPr>
      <w:r w:rsidRPr="00483E67">
        <w:t xml:space="preserve">Задачей пилота является проезд </w:t>
      </w:r>
      <w:proofErr w:type="gramStart"/>
      <w:r w:rsidRPr="00483E67">
        <w:t>по трассам от старта до финиша в соответствии со схемами</w:t>
      </w:r>
      <w:proofErr w:type="gramEnd"/>
      <w:r w:rsidRPr="00483E67">
        <w:t xml:space="preserve"> за минимальное время, а также выполнение условий упражнений. Для этого пилот должен объехать все указанные на схеме искусственные ограничители (конусы, вехи и/или другие предметы)</w:t>
      </w:r>
      <w:r w:rsidR="00FF3AB0" w:rsidRPr="00483E67">
        <w:t xml:space="preserve"> с указанных на схеме сторон, не задевая их.</w:t>
      </w:r>
      <w:r w:rsidRPr="00483E67">
        <w:t xml:space="preserve"> </w:t>
      </w:r>
      <w:r w:rsidR="00FF3AB0" w:rsidRPr="00483E67">
        <w:t>П</w:t>
      </w:r>
      <w:r w:rsidRPr="00483E67">
        <w:t xml:space="preserve">ри этом траектории движения </w:t>
      </w:r>
      <w:r w:rsidR="00FF3AB0" w:rsidRPr="00483E67">
        <w:t>пилот</w:t>
      </w:r>
      <w:r w:rsidRPr="00483E67">
        <w:t xml:space="preserve"> выбирает по своему усмотрению. В случае нарушения предписанной схемы движения, допускается возврат из любой точки до финиша к месту, после которого пилот отклонился от схемы, и повторное выполнение упражнений с этого места; хронометраж при этом не останавливается.</w:t>
      </w:r>
    </w:p>
    <w:p w:rsidR="001C67A2" w:rsidRPr="00483E67" w:rsidRDefault="001C67A2" w:rsidP="001C67A2">
      <w:pPr>
        <w:pStyle w:val="a9"/>
        <w:spacing w:after="0"/>
        <w:jc w:val="both"/>
      </w:pPr>
      <w:r w:rsidRPr="00483E67">
        <w:t>Перед стартом автомобиль располагается перед линией старта. Старт осуществляется с места по сигналу судьи взмахом флага или руки снизу вверх либо по сигналу электронной системы старта (п.12.3.) с одновременным началом хронометража. Фальстартом будет считаться любое зафиксированное судьями движение автомобиля за пять секунд и менее до подачи стартовой команды. Хронометраж останавливается в момент пересечения линии финиша передней (по ходу движения) выступающей частью автомобиля. Возобновлять движение и покидать зону финиша или упражнения, расположенного после линии финиша, разрешено только после команды судьи.</w:t>
      </w:r>
    </w:p>
    <w:p w:rsidR="00F74135" w:rsidRPr="00483E67" w:rsidRDefault="00F74135" w:rsidP="001C67A2">
      <w:pPr>
        <w:pStyle w:val="a9"/>
        <w:spacing w:after="0"/>
        <w:jc w:val="both"/>
      </w:pPr>
      <w:r w:rsidRPr="00483E67">
        <w:lastRenderedPageBreak/>
        <w:t>Отсутствие старта в заезде (в том числе, неявка к старту в отведённое в соответствии с Программой время) влечёт наложение пенализации.</w:t>
      </w:r>
    </w:p>
    <w:p w:rsidR="00C23DD5" w:rsidRPr="00483E67" w:rsidRDefault="00C23DD5" w:rsidP="001C67A2">
      <w:pPr>
        <w:pStyle w:val="a9"/>
        <w:spacing w:after="0"/>
        <w:jc w:val="both"/>
      </w:pPr>
    </w:p>
    <w:p w:rsidR="007671DF" w:rsidRPr="00483E67" w:rsidRDefault="007671DF" w:rsidP="007671DF">
      <w:pPr>
        <w:keepNext/>
        <w:ind w:firstLine="567"/>
        <w:jc w:val="both"/>
        <w:rPr>
          <w:b/>
          <w:bCs/>
        </w:rPr>
      </w:pPr>
      <w:r w:rsidRPr="00483E67">
        <w:rPr>
          <w:b/>
          <w:bCs/>
        </w:rPr>
        <w:t>11.6. Ограничители</w:t>
      </w:r>
      <w:r w:rsidR="00133755" w:rsidRPr="00483E67">
        <w:rPr>
          <w:b/>
          <w:bCs/>
        </w:rPr>
        <w:t xml:space="preserve"> и элементы разметки трассы</w:t>
      </w:r>
    </w:p>
    <w:p w:rsidR="007671DF" w:rsidRDefault="00133755" w:rsidP="007671DF">
      <w:pPr>
        <w:pStyle w:val="a9"/>
        <w:spacing w:after="0"/>
        <w:jc w:val="both"/>
      </w:pPr>
      <w:r w:rsidRPr="00483E67">
        <w:t xml:space="preserve">На трассе в соответствии с опубликованной Организатором схемой устанавливаются </w:t>
      </w:r>
      <w:r w:rsidR="007671DF" w:rsidRPr="00483E67">
        <w:t>ограничители (элементы разметки трассы) в виде сигнальных конусов, сигнальных вех, линий, нанесённых краской или мелом на асфальт.</w:t>
      </w:r>
      <w:r w:rsidR="00DE7E30" w:rsidRPr="00483E67">
        <w:t xml:space="preserve"> Каждое касание ограничителя, повлекшее его </w:t>
      </w:r>
      <w:r w:rsidR="00490A88" w:rsidRPr="00483E67">
        <w:t xml:space="preserve">сбивание или </w:t>
      </w:r>
      <w:r w:rsidR="00DE7E30" w:rsidRPr="00483E67">
        <w:t>смещение с установленного места (считается любое движение ограничителя в результате касания</w:t>
      </w:r>
      <w:r w:rsidR="00490A88" w:rsidRPr="00483E67">
        <w:t xml:space="preserve"> его автомобилем, зафиксированное судьями</w:t>
      </w:r>
      <w:r w:rsidR="00DE7E30" w:rsidRPr="00483E67">
        <w:t>)</w:t>
      </w:r>
      <w:r w:rsidR="00490A88" w:rsidRPr="00483E67">
        <w:t>, пенализируется штрафным временем.</w:t>
      </w:r>
    </w:p>
    <w:p w:rsidR="00C23DD5" w:rsidRPr="00483E67" w:rsidRDefault="00C23DD5" w:rsidP="007671DF">
      <w:pPr>
        <w:pStyle w:val="a9"/>
        <w:spacing w:after="0"/>
        <w:jc w:val="both"/>
      </w:pPr>
      <w:r w:rsidRPr="00483E67">
        <w:t>Если в соответствии со схемой трассы пилоту необходимо проехать возле (вокруг) ограничителя, который должен быть установлен, но сбит или отсутствует в этот момент, пилот должен действовать так, как если бы ограничитель был установлен в соответствии со схемой трассы.</w:t>
      </w:r>
    </w:p>
    <w:p w:rsidR="007671DF" w:rsidRPr="00483E67" w:rsidRDefault="007671DF" w:rsidP="001C67A2">
      <w:pPr>
        <w:pStyle w:val="a9"/>
        <w:spacing w:after="0"/>
        <w:jc w:val="both"/>
      </w:pPr>
    </w:p>
    <w:p w:rsidR="005D2F65" w:rsidRPr="00483E67" w:rsidRDefault="00427324" w:rsidP="00E1649F">
      <w:pPr>
        <w:keepNext/>
        <w:ind w:firstLine="567"/>
        <w:jc w:val="both"/>
        <w:rPr>
          <w:b/>
          <w:bCs/>
        </w:rPr>
      </w:pPr>
      <w:r w:rsidRPr="00483E67">
        <w:rPr>
          <w:b/>
          <w:bCs/>
        </w:rPr>
        <w:t>1</w:t>
      </w:r>
      <w:r w:rsidR="005D2F65" w:rsidRPr="00483E67">
        <w:rPr>
          <w:b/>
          <w:bCs/>
        </w:rPr>
        <w:t>1.</w:t>
      </w:r>
      <w:r w:rsidR="00C23DD5" w:rsidRPr="00483E67">
        <w:rPr>
          <w:b/>
          <w:bCs/>
        </w:rPr>
        <w:t>7</w:t>
      </w:r>
      <w:r w:rsidR="005D2F65" w:rsidRPr="00483E67">
        <w:rPr>
          <w:b/>
          <w:bCs/>
        </w:rPr>
        <w:t>. Флаговая сигнализация и знаки</w:t>
      </w:r>
    </w:p>
    <w:p w:rsidR="005D2F65" w:rsidRPr="00483E67" w:rsidRDefault="005D2F65" w:rsidP="003B010D">
      <w:pPr>
        <w:pStyle w:val="a9"/>
        <w:spacing w:after="0"/>
        <w:jc w:val="both"/>
      </w:pPr>
      <w:r w:rsidRPr="00483E67">
        <w:t>Для сигнализации о необходимости снижения скорости движения по трассам или остановки автомобиля участника в связи с опасностью используются флаги КРАСНОГО цвета. Увидев сигнал, показанный взмахами красного флага, пилот обязан немедленно остановить автомобиль и ожидать дальнейших команд судей.</w:t>
      </w:r>
      <w:r w:rsidR="001C67A2" w:rsidRPr="00483E67">
        <w:t xml:space="preserve"> </w:t>
      </w:r>
    </w:p>
    <w:p w:rsidR="00C23DD5" w:rsidRPr="00483E67" w:rsidRDefault="00C23DD5" w:rsidP="003B010D">
      <w:pPr>
        <w:pStyle w:val="a9"/>
        <w:spacing w:after="0"/>
        <w:jc w:val="both"/>
      </w:pPr>
    </w:p>
    <w:p w:rsidR="005D2F65" w:rsidRPr="00483E67" w:rsidRDefault="005D2F65" w:rsidP="00AC444D">
      <w:pPr>
        <w:keepNext/>
        <w:ind w:firstLine="567"/>
        <w:jc w:val="both"/>
        <w:rPr>
          <w:b/>
          <w:bCs/>
        </w:rPr>
      </w:pPr>
      <w:r w:rsidRPr="00483E67">
        <w:rPr>
          <w:b/>
          <w:bCs/>
        </w:rPr>
        <w:t>11.</w:t>
      </w:r>
      <w:r w:rsidR="00C23DD5" w:rsidRPr="00483E67">
        <w:rPr>
          <w:b/>
          <w:bCs/>
        </w:rPr>
        <w:t>8</w:t>
      </w:r>
      <w:r w:rsidRPr="00483E67">
        <w:rPr>
          <w:b/>
          <w:bCs/>
        </w:rPr>
        <w:t>. Перезаезды</w:t>
      </w:r>
    </w:p>
    <w:p w:rsidR="005D2F65" w:rsidRPr="00483E67" w:rsidRDefault="005D2F65" w:rsidP="003B010D">
      <w:pPr>
        <w:pStyle w:val="a9"/>
        <w:spacing w:after="0"/>
        <w:jc w:val="both"/>
      </w:pPr>
      <w:r w:rsidRPr="00483E67">
        <w:t>Перезаезды во время зач</w:t>
      </w:r>
      <w:r w:rsidR="00427324" w:rsidRPr="00483E67">
        <w:t>ё</w:t>
      </w:r>
      <w:r w:rsidRPr="00483E67">
        <w:t>тных заездов возможны только по решению Руководителя гонки или Коллегии Спортивных Комиссаров в форс-мажорных случаях</w:t>
      </w:r>
      <w:r w:rsidR="006F0290">
        <w:t xml:space="preserve"> и в случаях, описанных в п.12.5</w:t>
      </w:r>
      <w:r w:rsidRPr="00483E67">
        <w:t>.</w:t>
      </w:r>
    </w:p>
    <w:p w:rsidR="00C23DD5" w:rsidRPr="00483E67" w:rsidRDefault="00C23DD5" w:rsidP="003B010D">
      <w:pPr>
        <w:pStyle w:val="a9"/>
        <w:spacing w:after="0"/>
        <w:jc w:val="both"/>
      </w:pPr>
    </w:p>
    <w:p w:rsidR="005D2F65" w:rsidRPr="00483E67" w:rsidRDefault="005D2F65" w:rsidP="0080651E">
      <w:pPr>
        <w:keepNext/>
        <w:ind w:firstLine="567"/>
        <w:jc w:val="both"/>
        <w:rPr>
          <w:b/>
          <w:bCs/>
        </w:rPr>
      </w:pPr>
      <w:r w:rsidRPr="00483E67">
        <w:rPr>
          <w:b/>
          <w:bCs/>
        </w:rPr>
        <w:t>11.</w:t>
      </w:r>
      <w:r w:rsidR="00C23DD5" w:rsidRPr="00483E67">
        <w:rPr>
          <w:b/>
          <w:bCs/>
        </w:rPr>
        <w:t>9</w:t>
      </w:r>
      <w:r w:rsidRPr="00483E67">
        <w:rPr>
          <w:b/>
          <w:bCs/>
        </w:rPr>
        <w:t>. Безопасность</w:t>
      </w:r>
    </w:p>
    <w:p w:rsidR="005D2F65" w:rsidRPr="00483E67" w:rsidRDefault="005D2F65" w:rsidP="003B010D">
      <w:pPr>
        <w:pStyle w:val="a9"/>
        <w:spacing w:after="0"/>
        <w:jc w:val="both"/>
      </w:pPr>
      <w:r w:rsidRPr="00483E67">
        <w:t>Во время всего соревнования участники обязаны выполнять все указания судей.</w:t>
      </w:r>
    </w:p>
    <w:p w:rsidR="00F01CC4" w:rsidRDefault="005D2F65" w:rsidP="00F01CC4">
      <w:pPr>
        <w:pStyle w:val="a9"/>
        <w:spacing w:after="0"/>
        <w:jc w:val="both"/>
      </w:pPr>
      <w:r w:rsidRPr="00483E67">
        <w:t xml:space="preserve">На всей территории автодрома, за исключением </w:t>
      </w:r>
      <w:r w:rsidR="000C41BE" w:rsidRPr="00483E67">
        <w:t>трасс соревнований</w:t>
      </w:r>
      <w:r w:rsidRPr="00483E67">
        <w:t xml:space="preserve">, действует </w:t>
      </w:r>
      <w:r w:rsidRPr="00483E67">
        <w:rPr>
          <w:b/>
          <w:bCs/>
        </w:rPr>
        <w:t>огр</w:t>
      </w:r>
      <w:r w:rsidR="00762698">
        <w:rPr>
          <w:b/>
          <w:bCs/>
        </w:rPr>
        <w:t>аничение максимальной скорости 1</w:t>
      </w:r>
      <w:r w:rsidRPr="00483E67">
        <w:rPr>
          <w:b/>
          <w:bCs/>
        </w:rPr>
        <w:t>0 км/ч</w:t>
      </w:r>
      <w:r w:rsidR="000C41BE" w:rsidRPr="00483E67">
        <w:t>.</w:t>
      </w:r>
    </w:p>
    <w:p w:rsidR="00762698" w:rsidRPr="00483E67" w:rsidRDefault="00762698" w:rsidP="00F01CC4">
      <w:pPr>
        <w:pStyle w:val="a9"/>
        <w:spacing w:after="0"/>
        <w:jc w:val="both"/>
      </w:pPr>
      <w:r>
        <w:t>Во время движения по трассе не допускается отстёгивать ремни безопасности и открывать дверь (кроме случаев экстренного покидания автомобиля и намерения показать судьям о возникшей аварийной ситуации, не позволяющей пилоту продолжить движение).</w:t>
      </w:r>
    </w:p>
    <w:p w:rsidR="00F01CC4" w:rsidRPr="00483E67" w:rsidRDefault="00F01CC4" w:rsidP="00F01CC4">
      <w:pPr>
        <w:pStyle w:val="a9"/>
        <w:spacing w:after="0"/>
        <w:jc w:val="both"/>
      </w:pPr>
    </w:p>
    <w:p w:rsidR="00F01CC4" w:rsidRPr="00BC058F" w:rsidRDefault="005D2F65" w:rsidP="00BC058F">
      <w:pPr>
        <w:pStyle w:val="Default"/>
        <w:jc w:val="center"/>
        <w:rPr>
          <w:rFonts w:ascii="Times New Roman" w:hAnsi="Times New Roman" w:cs="Times New Roman"/>
          <w:b/>
          <w:bCs/>
          <w:color w:val="auto"/>
          <w:sz w:val="28"/>
          <w:szCs w:val="28"/>
        </w:rPr>
      </w:pPr>
      <w:r w:rsidRPr="00BC058F">
        <w:rPr>
          <w:rFonts w:ascii="Times New Roman" w:hAnsi="Times New Roman" w:cs="Times New Roman"/>
          <w:b/>
          <w:bCs/>
          <w:color w:val="auto"/>
          <w:sz w:val="28"/>
          <w:szCs w:val="28"/>
        </w:rPr>
        <w:t>12. Условия хронометража, результаты, пенализация.</w:t>
      </w:r>
    </w:p>
    <w:p w:rsidR="00CE677C" w:rsidRPr="00483E67" w:rsidRDefault="00CE677C" w:rsidP="00F01CC4">
      <w:pPr>
        <w:pStyle w:val="a9"/>
        <w:spacing w:after="0"/>
        <w:jc w:val="both"/>
        <w:rPr>
          <w:b/>
          <w:bCs/>
          <w:sz w:val="28"/>
          <w:szCs w:val="28"/>
        </w:rPr>
      </w:pPr>
    </w:p>
    <w:p w:rsidR="00F01CC4" w:rsidRPr="00483E67" w:rsidRDefault="00F01CC4" w:rsidP="00F01CC4">
      <w:pPr>
        <w:keepNext/>
        <w:ind w:firstLine="567"/>
        <w:jc w:val="both"/>
      </w:pPr>
      <w:r w:rsidRPr="00483E67">
        <w:rPr>
          <w:b/>
          <w:bCs/>
        </w:rPr>
        <w:t xml:space="preserve">12.1. </w:t>
      </w:r>
      <w:r w:rsidRPr="00483E67">
        <w:rPr>
          <w:b/>
        </w:rPr>
        <w:t>Лимит пенализации</w:t>
      </w:r>
    </w:p>
    <w:p w:rsidR="00F01CC4" w:rsidRPr="00483E67" w:rsidRDefault="00F01CC4" w:rsidP="00F01CC4">
      <w:pPr>
        <w:keepNext/>
        <w:jc w:val="both"/>
        <w:rPr>
          <w:bCs/>
        </w:rPr>
      </w:pPr>
      <w:r w:rsidRPr="00483E67">
        <w:rPr>
          <w:bCs/>
        </w:rPr>
        <w:t>Лимит пенализации – это результат заезда, назначаемый пилоту за некоторые нарушения (</w:t>
      </w:r>
      <w:proofErr w:type="gramStart"/>
      <w:r w:rsidRPr="00483E67">
        <w:rPr>
          <w:bCs/>
        </w:rPr>
        <w:t>см</w:t>
      </w:r>
      <w:proofErr w:type="gramEnd"/>
      <w:r w:rsidRPr="00483E67">
        <w:rPr>
          <w:bCs/>
        </w:rPr>
        <w:t>.п.12.6.). Никакие результаты заездов не могут превышать «лимит пенализации».</w:t>
      </w:r>
    </w:p>
    <w:p w:rsidR="00C23DD5" w:rsidRPr="00483E67" w:rsidRDefault="00C23DD5" w:rsidP="00F01CC4">
      <w:pPr>
        <w:keepNext/>
        <w:jc w:val="both"/>
        <w:rPr>
          <w:bCs/>
        </w:rPr>
      </w:pPr>
    </w:p>
    <w:p w:rsidR="00C23DD5" w:rsidRPr="00483E67" w:rsidRDefault="00C23DD5" w:rsidP="00C23DD5">
      <w:pPr>
        <w:keepNext/>
        <w:ind w:firstLine="567"/>
        <w:jc w:val="both"/>
        <w:rPr>
          <w:b/>
          <w:bCs/>
        </w:rPr>
      </w:pPr>
      <w:r w:rsidRPr="00483E67">
        <w:rPr>
          <w:b/>
          <w:bCs/>
        </w:rPr>
        <w:t>12.2. Хронометраж</w:t>
      </w:r>
    </w:p>
    <w:p w:rsidR="00C23DD5" w:rsidRPr="00483E67" w:rsidRDefault="00C23DD5" w:rsidP="00C23DD5">
      <w:pPr>
        <w:keepNext/>
        <w:jc w:val="both"/>
      </w:pPr>
      <w:r w:rsidRPr="00483E67">
        <w:t>Хронометраж (отсчет времени, затраченного пилотом на прохождение трассы) начинается в момент подачи стартовой команды и оканчивается в момент, когда первая (по ходу движения) наиболее выступающая часть автомобиля пересечет линию финиша (при виде сверху или сбоку по линии). Применяется ручной хронометраж (секундомеры) и/или автоматическая электронная система.</w:t>
      </w:r>
      <w:r w:rsidRPr="00483E67">
        <w:rPr>
          <w:sz w:val="23"/>
          <w:szCs w:val="23"/>
          <w:shd w:val="clear" w:color="auto" w:fill="FFFFFF"/>
        </w:rPr>
        <w:t xml:space="preserve"> </w:t>
      </w:r>
      <w:r w:rsidRPr="00483E67">
        <w:t>Точность хронометража – 0.1 секунды.</w:t>
      </w:r>
    </w:p>
    <w:p w:rsidR="00C23DD5" w:rsidRPr="00483E67" w:rsidRDefault="00C23DD5" w:rsidP="00F01CC4">
      <w:pPr>
        <w:keepNext/>
        <w:jc w:val="both"/>
        <w:rPr>
          <w:bCs/>
        </w:rPr>
      </w:pPr>
    </w:p>
    <w:p w:rsidR="001C67A2" w:rsidRPr="00483E67" w:rsidRDefault="001C67A2" w:rsidP="001C67A2">
      <w:pPr>
        <w:keepNext/>
        <w:ind w:firstLine="567"/>
        <w:jc w:val="both"/>
        <w:rPr>
          <w:b/>
          <w:bCs/>
        </w:rPr>
      </w:pPr>
      <w:r w:rsidRPr="00483E67">
        <w:rPr>
          <w:b/>
          <w:bCs/>
        </w:rPr>
        <w:t>12.3. Применение стартового светофора</w:t>
      </w:r>
    </w:p>
    <w:p w:rsidR="001C67A2" w:rsidRPr="00483E67" w:rsidRDefault="001C67A2" w:rsidP="001C67A2">
      <w:pPr>
        <w:keepNext/>
        <w:jc w:val="both"/>
        <w:rPr>
          <w:bCs/>
        </w:rPr>
      </w:pPr>
      <w:r w:rsidRPr="00483E67">
        <w:rPr>
          <w:bCs/>
        </w:rPr>
        <w:t>При использовании автоматической электронной системы, старт даётся следующим образом:</w:t>
      </w:r>
    </w:p>
    <w:p w:rsidR="00C60A3C" w:rsidRDefault="00C60A3C" w:rsidP="001C67A2"/>
    <w:p w:rsidR="001C67A2" w:rsidRPr="00483E67" w:rsidRDefault="001C67A2" w:rsidP="001C67A2">
      <w:r w:rsidRPr="00483E67">
        <w:t xml:space="preserve">- выяснив готовность пилота к старту, судья запускает процедуру старта (отсчёт); </w:t>
      </w:r>
    </w:p>
    <w:p w:rsidR="001C67A2" w:rsidRPr="00483E67" w:rsidRDefault="00E35D07" w:rsidP="001C67A2">
      <w:pPr>
        <w:jc w:val="both"/>
      </w:pPr>
      <w:r w:rsidRPr="00483E67">
        <w:rPr>
          <w:noProof/>
        </w:rPr>
        <w:drawing>
          <wp:anchor distT="0" distB="0" distL="114300" distR="114300" simplePos="0" relativeHeight="251653120" behindDoc="0" locked="0" layoutInCell="1" allowOverlap="1">
            <wp:simplePos x="0" y="0"/>
            <wp:positionH relativeFrom="column">
              <wp:posOffset>4319821</wp:posOffset>
            </wp:positionH>
            <wp:positionV relativeFrom="paragraph">
              <wp:posOffset>140814</wp:posOffset>
            </wp:positionV>
            <wp:extent cx="2277110" cy="2519680"/>
            <wp:effectExtent l="0" t="0" r="0" b="0"/>
            <wp:wrapSquare wrapText="bothSides"/>
            <wp:docPr id="1396130539" name="Рисунок 139613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7110" cy="2519680"/>
                    </a:xfrm>
                    <a:prstGeom prst="rect">
                      <a:avLst/>
                    </a:prstGeom>
                    <a:noFill/>
                    <a:ln>
                      <a:noFill/>
                    </a:ln>
                  </pic:spPr>
                </pic:pic>
              </a:graphicData>
            </a:graphic>
          </wp:anchor>
        </w:drawing>
      </w:r>
      <w:r w:rsidR="001C67A2" w:rsidRPr="00483E67">
        <w:t xml:space="preserve">- за пять секунд до старта зажигается один </w:t>
      </w:r>
      <w:r w:rsidRPr="00483E67">
        <w:t xml:space="preserve">красный </w:t>
      </w:r>
      <w:r w:rsidR="001C67A2" w:rsidRPr="00483E67">
        <w:t>сигнал светофора;</w:t>
      </w:r>
    </w:p>
    <w:p w:rsidR="001C67A2" w:rsidRPr="00483E67" w:rsidRDefault="001C67A2" w:rsidP="001C67A2">
      <w:pPr>
        <w:jc w:val="both"/>
      </w:pPr>
      <w:r w:rsidRPr="00483E67">
        <w:t xml:space="preserve">- за четыре секунды до старта зажигается ещё один </w:t>
      </w:r>
      <w:r w:rsidR="00E35D07" w:rsidRPr="00483E67">
        <w:t>красный с</w:t>
      </w:r>
      <w:r w:rsidRPr="00483E67">
        <w:t>игнал светофора;</w:t>
      </w:r>
    </w:p>
    <w:p w:rsidR="001C67A2" w:rsidRPr="00483E67" w:rsidRDefault="001C67A2" w:rsidP="001C67A2">
      <w:pPr>
        <w:jc w:val="both"/>
      </w:pPr>
      <w:r w:rsidRPr="00483E67">
        <w:lastRenderedPageBreak/>
        <w:t>- за три секунды до старта зажигается ещё один красный сигнал светофора;</w:t>
      </w:r>
    </w:p>
    <w:p w:rsidR="001C67A2" w:rsidRPr="00483E67" w:rsidRDefault="001C67A2" w:rsidP="001C67A2">
      <w:pPr>
        <w:jc w:val="both"/>
      </w:pPr>
      <w:r w:rsidRPr="00483E67">
        <w:t>- за две секунды до старта зажигается ещё один красный сигнал светофора;</w:t>
      </w:r>
    </w:p>
    <w:p w:rsidR="001C67A2" w:rsidRPr="00483E67" w:rsidRDefault="001C67A2" w:rsidP="001C67A2">
      <w:pPr>
        <w:jc w:val="both"/>
      </w:pPr>
      <w:r w:rsidRPr="00483E67">
        <w:t>- за одну секунду до старта зажигается ещё один красный сигнал светофора;</w:t>
      </w:r>
    </w:p>
    <w:p w:rsidR="001C67A2" w:rsidRPr="00483E67" w:rsidRDefault="001C67A2" w:rsidP="001C67A2">
      <w:pPr>
        <w:jc w:val="both"/>
      </w:pPr>
      <w:r w:rsidRPr="00483E67">
        <w:t>- в момент подачи стартовой команды, все пять сигналов светофора одновременно гаснут, начинается хронометраж, а пилот должен начать движение по трассе.</w:t>
      </w:r>
    </w:p>
    <w:p w:rsidR="001C67A2" w:rsidRPr="00483E67" w:rsidRDefault="001C67A2" w:rsidP="001C67A2">
      <w:pPr>
        <w:jc w:val="both"/>
      </w:pPr>
      <w:r w:rsidRPr="00483E67">
        <w:t>В случае неисправности электронной системы, применяется процедура старта в соответствии с п. 11.</w:t>
      </w:r>
      <w:r w:rsidR="00E82E66" w:rsidRPr="00483E67">
        <w:t>5</w:t>
      </w:r>
      <w:r w:rsidRPr="00483E67">
        <w:t xml:space="preserve">. </w:t>
      </w:r>
      <w:r w:rsidR="00E82E66" w:rsidRPr="00483E67">
        <w:t xml:space="preserve">и </w:t>
      </w:r>
      <w:r w:rsidRPr="00483E67">
        <w:t>с ручным хронометражем.</w:t>
      </w:r>
    </w:p>
    <w:p w:rsidR="00F01CC4" w:rsidRPr="00483E67" w:rsidRDefault="00F01CC4" w:rsidP="001C67A2">
      <w:pPr>
        <w:jc w:val="both"/>
      </w:pPr>
    </w:p>
    <w:p w:rsidR="004476E5" w:rsidRPr="00483E67" w:rsidRDefault="001C67A2" w:rsidP="004476E5">
      <w:pPr>
        <w:ind w:firstLine="567"/>
        <w:rPr>
          <w:b/>
          <w:bCs/>
        </w:rPr>
      </w:pPr>
      <w:r w:rsidRPr="00483E67">
        <w:rPr>
          <w:b/>
          <w:bCs/>
        </w:rPr>
        <w:t>12.4. Результат заезда</w:t>
      </w:r>
    </w:p>
    <w:p w:rsidR="0052591C" w:rsidRPr="00483E67" w:rsidRDefault="001C67A2" w:rsidP="004476E5">
      <w:pPr>
        <w:ind w:firstLine="567"/>
      </w:pPr>
      <w:r w:rsidRPr="00483E67">
        <w:t>Результатом заезда считается сумма времени заезда и полученной в данном заезде пенализации (</w:t>
      </w:r>
      <w:r w:rsidR="00B7246E" w:rsidRPr="00483E67">
        <w:t>в виде штрафного времени в</w:t>
      </w:r>
      <w:r w:rsidRPr="00483E67">
        <w:t xml:space="preserve"> соответствии с таблицей в п.12.6 и/или назначенной решением спортивного комиссара)</w:t>
      </w:r>
      <w:r w:rsidR="00240F56" w:rsidRPr="00483E67">
        <w:t xml:space="preserve"> за все допущенные нарушения Регламента</w:t>
      </w:r>
      <w:r w:rsidR="00A807BD">
        <w:t>. Однако</w:t>
      </w:r>
      <w:r w:rsidRPr="00483E67">
        <w:t xml:space="preserve"> если пилот не стартовал в отведенное Программой время, либо не финишировал в заезде до истечения контрольного времени (</w:t>
      </w:r>
      <w:r w:rsidR="00DF7E72" w:rsidRPr="00C60A3C">
        <w:t>4</w:t>
      </w:r>
      <w:r w:rsidRPr="00483E67">
        <w:t xml:space="preserve"> минуты, либо другого, если оно объявлено до старта), то в качестве результата ему назначается фиксированное время = «лимит пенализации». Никакие результаты заездов не могут превышать «лимит пенализации».</w:t>
      </w:r>
    </w:p>
    <w:p w:rsidR="004476E5" w:rsidRPr="00483E67" w:rsidRDefault="004476E5" w:rsidP="004476E5">
      <w:pPr>
        <w:ind w:firstLine="567"/>
      </w:pPr>
      <w:r w:rsidRPr="00483E67">
        <w:t xml:space="preserve">Если пилот совершает одно действие, которое ведёт к нескольким нарушениям Регламента, требующим назначения разной пенализации в виде штрафного времени, то назначается только одна пенализация из </w:t>
      </w:r>
      <w:proofErr w:type="gramStart"/>
      <w:r w:rsidRPr="00483E67">
        <w:t>указанных</w:t>
      </w:r>
      <w:proofErr w:type="gramEnd"/>
      <w:r w:rsidRPr="00483E67">
        <w:t xml:space="preserve"> в Таблице </w:t>
      </w:r>
      <w:r w:rsidR="001D76B1" w:rsidRPr="00483E67">
        <w:t>(</w:t>
      </w:r>
      <w:r w:rsidRPr="00483E67">
        <w:t>п</w:t>
      </w:r>
      <w:r w:rsidR="001D76B1" w:rsidRPr="00483E67">
        <w:t>.12.6)</w:t>
      </w:r>
      <w:r w:rsidRPr="00483E67">
        <w:t xml:space="preserve"> с наибольшим штрафным временем. Это правило не распространяется на случаи, если совершено многократное нарушение одного и того же пункта Регламента, когда пенализация явно </w:t>
      </w:r>
      <w:proofErr w:type="gramStart"/>
      <w:r w:rsidRPr="00483E67">
        <w:t>предусмотрена</w:t>
      </w:r>
      <w:proofErr w:type="gramEnd"/>
      <w:r w:rsidRPr="00483E67">
        <w:t xml:space="preserve"> за каждый отдельный факт нарушения (в Таблице пенализаций указано: "за каждое").</w:t>
      </w:r>
    </w:p>
    <w:p w:rsidR="008279C2" w:rsidRDefault="008279C2" w:rsidP="00C60A3C">
      <w:pPr>
        <w:ind w:firstLine="567"/>
      </w:pPr>
      <w:r w:rsidRPr="00483E67">
        <w:rPr>
          <w:lang w:eastAsia="ar-SA"/>
        </w:rPr>
        <w:t>Результаты публикуются в соответствии с Программой на табло информации соревнования</w:t>
      </w:r>
      <w:r>
        <w:rPr>
          <w:lang w:eastAsia="ar-SA"/>
        </w:rPr>
        <w:t>.</w:t>
      </w:r>
    </w:p>
    <w:p w:rsidR="00C60A3C" w:rsidRDefault="00C60A3C" w:rsidP="00C60A3C">
      <w:pPr>
        <w:keepNext/>
        <w:jc w:val="both"/>
      </w:pPr>
    </w:p>
    <w:p w:rsidR="001C67A2" w:rsidRDefault="003A41A7" w:rsidP="00141E00">
      <w:pPr>
        <w:keepNext/>
        <w:ind w:firstLine="567"/>
        <w:jc w:val="both"/>
        <w:rPr>
          <w:b/>
          <w:bCs/>
        </w:rPr>
      </w:pPr>
      <w:r>
        <w:rPr>
          <w:b/>
          <w:bCs/>
        </w:rPr>
        <w:t>12.5. Результат соревнования</w:t>
      </w:r>
    </w:p>
    <w:p w:rsidR="004040BE" w:rsidRDefault="001C67A2" w:rsidP="00C60A3C">
      <w:pPr>
        <w:jc w:val="both"/>
      </w:pPr>
      <w:r w:rsidRPr="008279C2">
        <w:t>Результатом соревнования участника (пилота) считается сумма лучших (наименьших) результатов зачётных заездов на каждой из двух трасс.</w:t>
      </w:r>
      <w:r w:rsidRPr="008279C2">
        <w:rPr>
          <w:b/>
          <w:bCs/>
        </w:rPr>
        <w:t xml:space="preserve"> </w:t>
      </w:r>
      <w:r w:rsidRPr="008279C2">
        <w:t xml:space="preserve">Более высокое место занимает участник с меньшей суммой. В случае равенства результатов более высокое место занимает участник, лучший результат которого на второй трассе меньше. При полном равенстве результатов двух </w:t>
      </w:r>
      <w:r w:rsidR="00C60A3C" w:rsidRPr="008279C2">
        <w:t xml:space="preserve">и более </w:t>
      </w:r>
      <w:r w:rsidRPr="008279C2">
        <w:t xml:space="preserve">пилотов, назначается перезаезд этих претендентов </w:t>
      </w:r>
      <w:r w:rsidR="00C60A3C" w:rsidRPr="008279C2">
        <w:t>по</w:t>
      </w:r>
      <w:r w:rsidRPr="008279C2">
        <w:t xml:space="preserve"> второй трассе</w:t>
      </w:r>
      <w:r w:rsidR="00C60A3C" w:rsidRPr="008279C2">
        <w:t>.</w:t>
      </w:r>
    </w:p>
    <w:p w:rsidR="00F01CC4" w:rsidRDefault="00C60A3C" w:rsidP="00C60A3C">
      <w:pPr>
        <w:jc w:val="both"/>
      </w:pPr>
      <w:r w:rsidRPr="008279C2">
        <w:t xml:space="preserve"> Если пилот не стартовал ни в одном из зачётных заездов, ни на одной из трасс, он исключается из соревнования. </w:t>
      </w:r>
    </w:p>
    <w:p w:rsidR="00C63C5B" w:rsidRDefault="004040BE" w:rsidP="00C60A3C">
      <w:pPr>
        <w:jc w:val="both"/>
        <w:rPr>
          <w:lang w:eastAsia="ar-SA"/>
        </w:rPr>
      </w:pPr>
      <w:r w:rsidRPr="008279C2">
        <w:rPr>
          <w:lang w:eastAsia="ar-SA"/>
        </w:rPr>
        <w:t>Результаты публикуются в соответствии с Программой на табло информации соревнования; итоговые классификации после окончания соревнования публикуются на официальном сайте ФАСМО.</w:t>
      </w:r>
    </w:p>
    <w:p w:rsidR="00C63C5B" w:rsidRDefault="00C63C5B">
      <w:pPr>
        <w:rPr>
          <w:lang w:eastAsia="ar-SA"/>
        </w:rPr>
      </w:pPr>
      <w:r>
        <w:rPr>
          <w:lang w:eastAsia="ar-SA"/>
        </w:rPr>
        <w:br w:type="page"/>
      </w:r>
    </w:p>
    <w:p w:rsidR="001C67A2" w:rsidRDefault="001C67A2" w:rsidP="001C67A2">
      <w:pPr>
        <w:keepNext/>
        <w:ind w:firstLine="567"/>
        <w:jc w:val="both"/>
        <w:rPr>
          <w:b/>
          <w:bCs/>
        </w:rPr>
      </w:pPr>
      <w:r w:rsidRPr="00483E67">
        <w:rPr>
          <w:b/>
          <w:bCs/>
        </w:rPr>
        <w:lastRenderedPageBreak/>
        <w:t>12.6. Таблица пенализаций</w:t>
      </w:r>
    </w:p>
    <w:p w:rsidR="00CD6093" w:rsidRPr="00483E67" w:rsidRDefault="00CD6093" w:rsidP="001C67A2">
      <w:pPr>
        <w:keepNext/>
        <w:ind w:firstLine="567"/>
        <w:jc w:val="both"/>
        <w:rPr>
          <w:b/>
          <w:bCs/>
        </w:rPr>
      </w:pPr>
    </w:p>
    <w:tbl>
      <w:tblPr>
        <w:tblW w:w="10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7201"/>
        <w:gridCol w:w="2432"/>
      </w:tblGrid>
      <w:tr w:rsidR="000507E2" w:rsidRPr="00483E67" w:rsidTr="008931EB">
        <w:tc>
          <w:tcPr>
            <w:tcW w:w="1127" w:type="dxa"/>
          </w:tcPr>
          <w:p w:rsidR="007A3E82" w:rsidRPr="00483E67" w:rsidRDefault="000507E2" w:rsidP="007A3E82">
            <w:pPr>
              <w:keepNext/>
              <w:keepLines/>
              <w:tabs>
                <w:tab w:val="right" w:pos="10490"/>
              </w:tabs>
              <w:jc w:val="center"/>
              <w:rPr>
                <w:b/>
                <w:bCs/>
              </w:rPr>
            </w:pPr>
            <w:r w:rsidRPr="00483E67">
              <w:rPr>
                <w:b/>
                <w:bCs/>
                <w:sz w:val="22"/>
                <w:szCs w:val="22"/>
              </w:rPr>
              <w:t>Пункт</w:t>
            </w:r>
          </w:p>
        </w:tc>
        <w:tc>
          <w:tcPr>
            <w:tcW w:w="7201" w:type="dxa"/>
          </w:tcPr>
          <w:p w:rsidR="000507E2" w:rsidRPr="00483E67" w:rsidRDefault="000507E2" w:rsidP="00335D0A">
            <w:pPr>
              <w:keepNext/>
              <w:keepLines/>
              <w:tabs>
                <w:tab w:val="right" w:pos="10490"/>
              </w:tabs>
              <w:jc w:val="center"/>
              <w:rPr>
                <w:b/>
                <w:bCs/>
              </w:rPr>
            </w:pPr>
            <w:r w:rsidRPr="00483E67">
              <w:rPr>
                <w:b/>
                <w:bCs/>
              </w:rPr>
              <w:t>Нарушение</w:t>
            </w:r>
          </w:p>
        </w:tc>
        <w:tc>
          <w:tcPr>
            <w:tcW w:w="2432" w:type="dxa"/>
          </w:tcPr>
          <w:p w:rsidR="000507E2" w:rsidRPr="00483E67" w:rsidRDefault="000507E2" w:rsidP="00335D0A">
            <w:pPr>
              <w:keepNext/>
              <w:keepLines/>
              <w:tabs>
                <w:tab w:val="right" w:pos="10490"/>
              </w:tabs>
              <w:jc w:val="center"/>
              <w:rPr>
                <w:b/>
                <w:bCs/>
              </w:rPr>
            </w:pPr>
            <w:r w:rsidRPr="00483E67">
              <w:rPr>
                <w:b/>
                <w:bCs/>
              </w:rPr>
              <w:t>Пенализация</w:t>
            </w:r>
          </w:p>
        </w:tc>
      </w:tr>
      <w:tr w:rsidR="008279C2" w:rsidRPr="00483E67" w:rsidTr="008931EB">
        <w:tc>
          <w:tcPr>
            <w:tcW w:w="1127" w:type="dxa"/>
          </w:tcPr>
          <w:p w:rsidR="008279C2" w:rsidRPr="00346103" w:rsidRDefault="008279C2" w:rsidP="007A3E82">
            <w:pPr>
              <w:keepNext/>
              <w:keepLines/>
              <w:tabs>
                <w:tab w:val="right" w:pos="10490"/>
              </w:tabs>
              <w:jc w:val="center"/>
            </w:pPr>
            <w:r w:rsidRPr="00346103">
              <w:rPr>
                <w:sz w:val="22"/>
                <w:szCs w:val="22"/>
              </w:rPr>
              <w:t>10</w:t>
            </w:r>
            <w:r w:rsidR="00346103" w:rsidRPr="00346103">
              <w:rPr>
                <w:sz w:val="22"/>
                <w:szCs w:val="22"/>
              </w:rPr>
              <w:t>.1</w:t>
            </w:r>
            <w:r w:rsidR="00346103">
              <w:rPr>
                <w:sz w:val="22"/>
                <w:szCs w:val="22"/>
              </w:rPr>
              <w:t>, 10.</w:t>
            </w:r>
            <w:r w:rsidR="00061689">
              <w:rPr>
                <w:sz w:val="22"/>
                <w:szCs w:val="22"/>
              </w:rPr>
              <w:t>4</w:t>
            </w:r>
          </w:p>
        </w:tc>
        <w:tc>
          <w:tcPr>
            <w:tcW w:w="7201" w:type="dxa"/>
          </w:tcPr>
          <w:p w:rsidR="008279C2" w:rsidRPr="00346103" w:rsidRDefault="008279C2" w:rsidP="00335D0A">
            <w:pPr>
              <w:keepNext/>
              <w:keepLines/>
              <w:tabs>
                <w:tab w:val="right" w:pos="10490"/>
              </w:tabs>
              <w:jc w:val="center"/>
            </w:pPr>
            <w:r w:rsidRPr="00346103">
              <w:t xml:space="preserve">Непрохождение </w:t>
            </w:r>
            <w:r w:rsidR="00346103" w:rsidRPr="00346103">
              <w:t>административной проверки</w:t>
            </w:r>
          </w:p>
        </w:tc>
        <w:tc>
          <w:tcPr>
            <w:tcW w:w="2432" w:type="dxa"/>
          </w:tcPr>
          <w:p w:rsidR="008279C2" w:rsidRPr="003A7152" w:rsidRDefault="003A7152" w:rsidP="00335D0A">
            <w:pPr>
              <w:keepNext/>
              <w:keepLines/>
              <w:tabs>
                <w:tab w:val="right" w:pos="10490"/>
              </w:tabs>
              <w:jc w:val="center"/>
            </w:pPr>
            <w:r>
              <w:t>недопуск к соревнованию</w:t>
            </w:r>
          </w:p>
        </w:tc>
      </w:tr>
      <w:tr w:rsidR="008279C2" w:rsidRPr="00483E67" w:rsidTr="008931EB">
        <w:tc>
          <w:tcPr>
            <w:tcW w:w="1127" w:type="dxa"/>
          </w:tcPr>
          <w:p w:rsidR="008279C2" w:rsidRPr="00346103" w:rsidRDefault="003A7152" w:rsidP="007A3E82">
            <w:pPr>
              <w:keepNext/>
              <w:keepLines/>
              <w:tabs>
                <w:tab w:val="right" w:pos="10490"/>
              </w:tabs>
              <w:jc w:val="center"/>
            </w:pPr>
            <w:r>
              <w:rPr>
                <w:sz w:val="22"/>
                <w:szCs w:val="22"/>
              </w:rPr>
              <w:t xml:space="preserve">8.1-8.4, </w:t>
            </w:r>
            <w:r w:rsidR="00346103" w:rsidRPr="00346103">
              <w:rPr>
                <w:sz w:val="22"/>
                <w:szCs w:val="22"/>
              </w:rPr>
              <w:t>10.3</w:t>
            </w:r>
            <w:r w:rsidR="00346103">
              <w:rPr>
                <w:sz w:val="22"/>
                <w:szCs w:val="22"/>
              </w:rPr>
              <w:t>, 10.4</w:t>
            </w:r>
          </w:p>
        </w:tc>
        <w:tc>
          <w:tcPr>
            <w:tcW w:w="7201" w:type="dxa"/>
          </w:tcPr>
          <w:p w:rsidR="008279C2" w:rsidRPr="00346103" w:rsidRDefault="00346103" w:rsidP="00335D0A">
            <w:pPr>
              <w:keepNext/>
              <w:keepLines/>
              <w:tabs>
                <w:tab w:val="right" w:pos="10490"/>
              </w:tabs>
              <w:jc w:val="center"/>
            </w:pPr>
            <w:r>
              <w:t>Непрохождение технической инспекции, выявленные нарушения</w:t>
            </w:r>
          </w:p>
        </w:tc>
        <w:tc>
          <w:tcPr>
            <w:tcW w:w="2432" w:type="dxa"/>
          </w:tcPr>
          <w:p w:rsidR="008279C2" w:rsidRPr="003A7152" w:rsidRDefault="003A7152" w:rsidP="00335D0A">
            <w:pPr>
              <w:keepNext/>
              <w:keepLines/>
              <w:tabs>
                <w:tab w:val="right" w:pos="10490"/>
              </w:tabs>
              <w:jc w:val="center"/>
            </w:pPr>
            <w:r>
              <w:t>н</w:t>
            </w:r>
            <w:r w:rsidRPr="003A7152">
              <w:t>едопуск к стартам в заездах</w:t>
            </w:r>
          </w:p>
        </w:tc>
      </w:tr>
      <w:tr w:rsidR="000507E2" w:rsidRPr="00483E67" w:rsidTr="008931EB">
        <w:tc>
          <w:tcPr>
            <w:tcW w:w="1127" w:type="dxa"/>
          </w:tcPr>
          <w:p w:rsidR="000507E2" w:rsidRPr="00483E67" w:rsidRDefault="00941ECC" w:rsidP="00335D0A">
            <w:pPr>
              <w:keepNext/>
              <w:keepLines/>
              <w:tabs>
                <w:tab w:val="right" w:pos="10490"/>
              </w:tabs>
              <w:jc w:val="both"/>
              <w:rPr>
                <w:sz w:val="20"/>
                <w:szCs w:val="20"/>
              </w:rPr>
            </w:pPr>
            <w:r w:rsidRPr="00483E67">
              <w:rPr>
                <w:sz w:val="20"/>
                <w:szCs w:val="20"/>
              </w:rPr>
              <w:t>11.6</w:t>
            </w:r>
          </w:p>
        </w:tc>
        <w:tc>
          <w:tcPr>
            <w:tcW w:w="7201" w:type="dxa"/>
          </w:tcPr>
          <w:p w:rsidR="000507E2" w:rsidRPr="00483E67" w:rsidRDefault="000507E2" w:rsidP="00335D0A">
            <w:pPr>
              <w:keepNext/>
              <w:keepLines/>
              <w:tabs>
                <w:tab w:val="right" w:pos="10490"/>
              </w:tabs>
              <w:jc w:val="both"/>
            </w:pPr>
            <w:r w:rsidRPr="00483E67">
              <w:t>Касание ограничителя, повлекшее его сбивание или смещение с установленной позиции</w:t>
            </w:r>
          </w:p>
        </w:tc>
        <w:tc>
          <w:tcPr>
            <w:tcW w:w="2432" w:type="dxa"/>
            <w:vAlign w:val="center"/>
          </w:tcPr>
          <w:p w:rsidR="000507E2" w:rsidRPr="00483E67" w:rsidRDefault="000507E2" w:rsidP="00335D0A">
            <w:pPr>
              <w:keepNext/>
              <w:keepLines/>
              <w:tabs>
                <w:tab w:val="right" w:pos="10490"/>
              </w:tabs>
              <w:jc w:val="center"/>
            </w:pPr>
            <w:r w:rsidRPr="00483E67">
              <w:t>5 сек. за каждое</w:t>
            </w:r>
          </w:p>
        </w:tc>
      </w:tr>
      <w:tr w:rsidR="000507E2" w:rsidRPr="00483E67" w:rsidTr="008931EB">
        <w:tc>
          <w:tcPr>
            <w:tcW w:w="1127" w:type="dxa"/>
          </w:tcPr>
          <w:p w:rsidR="000507E2" w:rsidRPr="00483E67" w:rsidRDefault="00F74135" w:rsidP="00335D0A">
            <w:pPr>
              <w:keepNext/>
              <w:keepLines/>
              <w:tabs>
                <w:tab w:val="right" w:pos="10490"/>
              </w:tabs>
              <w:jc w:val="both"/>
              <w:rPr>
                <w:sz w:val="20"/>
                <w:szCs w:val="20"/>
              </w:rPr>
            </w:pPr>
            <w:r w:rsidRPr="00483E67">
              <w:rPr>
                <w:sz w:val="20"/>
                <w:szCs w:val="20"/>
              </w:rPr>
              <w:t>11.5</w:t>
            </w:r>
          </w:p>
        </w:tc>
        <w:tc>
          <w:tcPr>
            <w:tcW w:w="7201" w:type="dxa"/>
          </w:tcPr>
          <w:p w:rsidR="000507E2" w:rsidRPr="00483E67" w:rsidRDefault="000507E2" w:rsidP="00335D0A">
            <w:pPr>
              <w:keepNext/>
              <w:keepLines/>
              <w:tabs>
                <w:tab w:val="right" w:pos="10490"/>
              </w:tabs>
              <w:jc w:val="both"/>
            </w:pPr>
            <w:r w:rsidRPr="00483E67">
              <w:t>Фальстарт (движение автомобиля до стартовой команды)</w:t>
            </w:r>
          </w:p>
        </w:tc>
        <w:tc>
          <w:tcPr>
            <w:tcW w:w="2432" w:type="dxa"/>
            <w:vAlign w:val="center"/>
          </w:tcPr>
          <w:p w:rsidR="000507E2" w:rsidRPr="00483E67" w:rsidRDefault="000507E2" w:rsidP="00335D0A">
            <w:pPr>
              <w:keepNext/>
              <w:keepLines/>
              <w:tabs>
                <w:tab w:val="right" w:pos="10490"/>
              </w:tabs>
              <w:jc w:val="center"/>
            </w:pPr>
            <w:r w:rsidRPr="00483E67">
              <w:t>20 сек.</w:t>
            </w:r>
          </w:p>
        </w:tc>
      </w:tr>
      <w:tr w:rsidR="000507E2" w:rsidRPr="00483E67" w:rsidTr="008931EB">
        <w:tc>
          <w:tcPr>
            <w:tcW w:w="1127" w:type="dxa"/>
          </w:tcPr>
          <w:p w:rsidR="000507E2" w:rsidRPr="00483E67" w:rsidRDefault="00F74135" w:rsidP="00335D0A">
            <w:pPr>
              <w:keepNext/>
              <w:keepLines/>
              <w:tabs>
                <w:tab w:val="right" w:pos="10490"/>
              </w:tabs>
              <w:jc w:val="both"/>
              <w:rPr>
                <w:sz w:val="20"/>
                <w:szCs w:val="20"/>
              </w:rPr>
            </w:pPr>
            <w:r w:rsidRPr="00483E67">
              <w:rPr>
                <w:sz w:val="20"/>
                <w:szCs w:val="20"/>
              </w:rPr>
              <w:t>11.5</w:t>
            </w:r>
          </w:p>
        </w:tc>
        <w:tc>
          <w:tcPr>
            <w:tcW w:w="7201" w:type="dxa"/>
          </w:tcPr>
          <w:p w:rsidR="000507E2" w:rsidRPr="00483E67" w:rsidRDefault="000507E2" w:rsidP="00335D0A">
            <w:pPr>
              <w:keepNext/>
              <w:keepLines/>
              <w:tabs>
                <w:tab w:val="right" w:pos="10490"/>
              </w:tabs>
              <w:jc w:val="both"/>
            </w:pPr>
            <w:r w:rsidRPr="00483E67">
              <w:t xml:space="preserve">Нарушение </w:t>
            </w:r>
            <w:r w:rsidR="00843AA5" w:rsidRPr="00483E67">
              <w:t xml:space="preserve">предписанной </w:t>
            </w:r>
            <w:r w:rsidRPr="00483E67">
              <w:t>схемы движения по трассе, непроезд линии финиша</w:t>
            </w:r>
          </w:p>
        </w:tc>
        <w:tc>
          <w:tcPr>
            <w:tcW w:w="2432" w:type="dxa"/>
            <w:vAlign w:val="center"/>
          </w:tcPr>
          <w:p w:rsidR="000507E2" w:rsidRPr="00483E67" w:rsidRDefault="000507E2" w:rsidP="00335D0A">
            <w:pPr>
              <w:keepNext/>
              <w:keepLines/>
              <w:tabs>
                <w:tab w:val="right" w:pos="10490"/>
              </w:tabs>
              <w:jc w:val="center"/>
            </w:pPr>
            <w:r w:rsidRPr="00483E67">
              <w:t>лимит пенализации = 600 секунд</w:t>
            </w:r>
          </w:p>
        </w:tc>
      </w:tr>
      <w:tr w:rsidR="007B0C30" w:rsidRPr="00483E67" w:rsidTr="008931EB">
        <w:tc>
          <w:tcPr>
            <w:tcW w:w="1127" w:type="dxa"/>
          </w:tcPr>
          <w:p w:rsidR="007B0C30" w:rsidRPr="00C60A3C" w:rsidRDefault="00C60A3C" w:rsidP="00335D0A">
            <w:pPr>
              <w:keepNext/>
              <w:keepLines/>
              <w:tabs>
                <w:tab w:val="right" w:pos="10490"/>
              </w:tabs>
              <w:jc w:val="both"/>
              <w:rPr>
                <w:sz w:val="20"/>
                <w:szCs w:val="20"/>
              </w:rPr>
            </w:pPr>
            <w:r w:rsidRPr="00C60A3C">
              <w:rPr>
                <w:sz w:val="20"/>
                <w:szCs w:val="20"/>
              </w:rPr>
              <w:t>12.5</w:t>
            </w:r>
          </w:p>
        </w:tc>
        <w:tc>
          <w:tcPr>
            <w:tcW w:w="7201" w:type="dxa"/>
          </w:tcPr>
          <w:p w:rsidR="007B0C30" w:rsidRPr="00C60A3C" w:rsidRDefault="0047642B" w:rsidP="0047642B">
            <w:pPr>
              <w:keepNext/>
              <w:keepLines/>
              <w:tabs>
                <w:tab w:val="right" w:pos="10490"/>
              </w:tabs>
              <w:jc w:val="both"/>
            </w:pPr>
            <w:r>
              <w:t>Не стартовал</w:t>
            </w:r>
            <w:r w:rsidR="007B0C30" w:rsidRPr="00C60A3C">
              <w:t xml:space="preserve"> </w:t>
            </w:r>
            <w:r w:rsidR="00CB3996" w:rsidRPr="008279C2">
              <w:t>ни в одном из зачётных заездов, ни на одной из трасс</w:t>
            </w:r>
            <w:r w:rsidR="00CB3996" w:rsidRPr="00C60A3C">
              <w:t xml:space="preserve"> </w:t>
            </w:r>
          </w:p>
        </w:tc>
        <w:tc>
          <w:tcPr>
            <w:tcW w:w="2432" w:type="dxa"/>
            <w:vAlign w:val="center"/>
          </w:tcPr>
          <w:p w:rsidR="007B0C30" w:rsidRPr="00C60A3C" w:rsidRDefault="007B0C30" w:rsidP="00335D0A">
            <w:pPr>
              <w:keepNext/>
              <w:keepLines/>
              <w:tabs>
                <w:tab w:val="right" w:pos="10490"/>
              </w:tabs>
              <w:jc w:val="center"/>
            </w:pPr>
            <w:r w:rsidRPr="00C60A3C">
              <w:t>исключение</w:t>
            </w:r>
          </w:p>
        </w:tc>
      </w:tr>
      <w:tr w:rsidR="000507E2" w:rsidRPr="00483E67" w:rsidTr="008931EB">
        <w:tc>
          <w:tcPr>
            <w:tcW w:w="1127" w:type="dxa"/>
          </w:tcPr>
          <w:p w:rsidR="000507E2" w:rsidRPr="00483E67" w:rsidRDefault="00306A59" w:rsidP="00335D0A">
            <w:pPr>
              <w:keepNext/>
              <w:keepLines/>
              <w:tabs>
                <w:tab w:val="right" w:pos="10490"/>
              </w:tabs>
              <w:jc w:val="both"/>
              <w:rPr>
                <w:sz w:val="20"/>
                <w:szCs w:val="20"/>
              </w:rPr>
            </w:pPr>
            <w:r w:rsidRPr="00483E67">
              <w:rPr>
                <w:sz w:val="20"/>
                <w:szCs w:val="20"/>
              </w:rPr>
              <w:t>11.5</w:t>
            </w:r>
            <w:r w:rsidR="00391994" w:rsidRPr="00483E67">
              <w:rPr>
                <w:sz w:val="20"/>
                <w:szCs w:val="20"/>
              </w:rPr>
              <w:t xml:space="preserve"> 12.4</w:t>
            </w:r>
          </w:p>
        </w:tc>
        <w:tc>
          <w:tcPr>
            <w:tcW w:w="7201" w:type="dxa"/>
          </w:tcPr>
          <w:p w:rsidR="000507E2" w:rsidRPr="00483E67" w:rsidRDefault="000507E2" w:rsidP="00335D0A">
            <w:pPr>
              <w:keepNext/>
              <w:keepLines/>
              <w:tabs>
                <w:tab w:val="right" w:pos="10490"/>
              </w:tabs>
              <w:jc w:val="both"/>
            </w:pPr>
            <w:r w:rsidRPr="00483E67">
              <w:t>Отсутствие старта в заезде</w:t>
            </w:r>
          </w:p>
        </w:tc>
        <w:tc>
          <w:tcPr>
            <w:tcW w:w="2432" w:type="dxa"/>
            <w:vAlign w:val="center"/>
          </w:tcPr>
          <w:p w:rsidR="000507E2" w:rsidRPr="00483E67" w:rsidRDefault="000507E2" w:rsidP="00335D0A">
            <w:pPr>
              <w:keepNext/>
              <w:keepLines/>
              <w:tabs>
                <w:tab w:val="right" w:pos="10490"/>
              </w:tabs>
              <w:jc w:val="center"/>
            </w:pPr>
            <w:r w:rsidRPr="00483E67">
              <w:t>лимит пенализации = 600 секунд</w:t>
            </w:r>
          </w:p>
        </w:tc>
      </w:tr>
      <w:tr w:rsidR="000507E2" w:rsidRPr="00483E67" w:rsidTr="008931EB">
        <w:tc>
          <w:tcPr>
            <w:tcW w:w="1127" w:type="dxa"/>
          </w:tcPr>
          <w:p w:rsidR="000507E2" w:rsidRPr="00483E67" w:rsidRDefault="00391994" w:rsidP="00335D0A">
            <w:pPr>
              <w:keepNext/>
              <w:keepLines/>
              <w:tabs>
                <w:tab w:val="right" w:pos="10490"/>
              </w:tabs>
              <w:jc w:val="both"/>
              <w:rPr>
                <w:sz w:val="20"/>
                <w:szCs w:val="20"/>
              </w:rPr>
            </w:pPr>
            <w:r w:rsidRPr="00483E67">
              <w:rPr>
                <w:sz w:val="20"/>
                <w:szCs w:val="20"/>
              </w:rPr>
              <w:t>12.4</w:t>
            </w:r>
          </w:p>
        </w:tc>
        <w:tc>
          <w:tcPr>
            <w:tcW w:w="7201" w:type="dxa"/>
          </w:tcPr>
          <w:p w:rsidR="000507E2" w:rsidRPr="00483E67" w:rsidRDefault="000507E2" w:rsidP="00335D0A">
            <w:pPr>
              <w:keepNext/>
              <w:keepLines/>
              <w:tabs>
                <w:tab w:val="right" w:pos="10490"/>
              </w:tabs>
              <w:jc w:val="both"/>
            </w:pPr>
            <w:r w:rsidRPr="00483E67">
              <w:t xml:space="preserve">Нахождение на трассе от старта до финиша более </w:t>
            </w:r>
            <w:r w:rsidR="008929F3">
              <w:t xml:space="preserve">объявленного </w:t>
            </w:r>
            <w:r w:rsidR="00C60A3C">
              <w:t>контрольного времени</w:t>
            </w:r>
            <w:r w:rsidRPr="00483E67">
              <w:t xml:space="preserve"> с момента подачи стартовой команды</w:t>
            </w:r>
          </w:p>
        </w:tc>
        <w:tc>
          <w:tcPr>
            <w:tcW w:w="2432" w:type="dxa"/>
            <w:vAlign w:val="center"/>
          </w:tcPr>
          <w:p w:rsidR="000507E2" w:rsidRPr="00483E67" w:rsidRDefault="000507E2" w:rsidP="00335D0A">
            <w:pPr>
              <w:keepNext/>
              <w:keepLines/>
              <w:tabs>
                <w:tab w:val="right" w:pos="10490"/>
              </w:tabs>
              <w:jc w:val="center"/>
            </w:pPr>
            <w:r w:rsidRPr="00483E67">
              <w:t>лимит пенализации = 600 секунд</w:t>
            </w:r>
          </w:p>
        </w:tc>
      </w:tr>
      <w:tr w:rsidR="000507E2" w:rsidRPr="00483E67" w:rsidTr="008931EB">
        <w:tc>
          <w:tcPr>
            <w:tcW w:w="1127" w:type="dxa"/>
          </w:tcPr>
          <w:p w:rsidR="000507E2" w:rsidRPr="00483E67" w:rsidRDefault="00946783" w:rsidP="00335D0A">
            <w:pPr>
              <w:keepNext/>
              <w:keepLines/>
              <w:tabs>
                <w:tab w:val="right" w:pos="10490"/>
              </w:tabs>
              <w:jc w:val="both"/>
              <w:rPr>
                <w:sz w:val="20"/>
                <w:szCs w:val="20"/>
              </w:rPr>
            </w:pPr>
            <w:r w:rsidRPr="00483E67">
              <w:rPr>
                <w:sz w:val="20"/>
                <w:szCs w:val="20"/>
              </w:rPr>
              <w:t>11</w:t>
            </w:r>
            <w:r w:rsidR="006E0893">
              <w:rPr>
                <w:sz w:val="20"/>
                <w:szCs w:val="20"/>
              </w:rPr>
              <w:t>.4.1</w:t>
            </w:r>
          </w:p>
        </w:tc>
        <w:tc>
          <w:tcPr>
            <w:tcW w:w="7201" w:type="dxa"/>
          </w:tcPr>
          <w:p w:rsidR="000507E2" w:rsidRPr="00483E67" w:rsidRDefault="000507E2" w:rsidP="008A4AE2">
            <w:pPr>
              <w:keepNext/>
              <w:keepLines/>
              <w:tabs>
                <w:tab w:val="right" w:pos="10490"/>
              </w:tabs>
              <w:jc w:val="both"/>
            </w:pPr>
            <w:r w:rsidRPr="00483E67">
              <w:t>Невыполнение условий упражнени</w:t>
            </w:r>
            <w:r w:rsidR="008A4AE2" w:rsidRPr="00483E67">
              <w:t>я</w:t>
            </w:r>
            <w:r w:rsidRPr="00483E67">
              <w:t xml:space="preserve"> «</w:t>
            </w:r>
            <w:r w:rsidR="00946783" w:rsidRPr="00483E67">
              <w:t>реверсивная л</w:t>
            </w:r>
            <w:r w:rsidRPr="00483E67">
              <w:t>иния» (невыполнение упражнения)</w:t>
            </w:r>
          </w:p>
        </w:tc>
        <w:tc>
          <w:tcPr>
            <w:tcW w:w="2432" w:type="dxa"/>
            <w:vAlign w:val="center"/>
          </w:tcPr>
          <w:p w:rsidR="000507E2" w:rsidRPr="00483E67" w:rsidRDefault="000507E2" w:rsidP="00335D0A">
            <w:pPr>
              <w:keepNext/>
              <w:keepLines/>
              <w:tabs>
                <w:tab w:val="right" w:pos="10490"/>
              </w:tabs>
              <w:jc w:val="center"/>
            </w:pPr>
            <w:r w:rsidRPr="00483E67">
              <w:t>20 сек</w:t>
            </w:r>
            <w:r w:rsidR="00946783" w:rsidRPr="00483E67">
              <w:t>унд</w:t>
            </w:r>
            <w:r w:rsidR="001039A0" w:rsidRPr="00483E67">
              <w:t xml:space="preserve"> за каждое</w:t>
            </w:r>
            <w:r w:rsidRPr="00483E67">
              <w:t>.</w:t>
            </w:r>
          </w:p>
        </w:tc>
      </w:tr>
      <w:tr w:rsidR="000507E2" w:rsidRPr="00483E67" w:rsidTr="008931EB">
        <w:tc>
          <w:tcPr>
            <w:tcW w:w="1127" w:type="dxa"/>
          </w:tcPr>
          <w:p w:rsidR="000507E2" w:rsidRPr="00483E67" w:rsidRDefault="00060D93" w:rsidP="00335D0A">
            <w:pPr>
              <w:keepNext/>
              <w:keepLines/>
              <w:tabs>
                <w:tab w:val="right" w:pos="10490"/>
              </w:tabs>
              <w:jc w:val="both"/>
              <w:rPr>
                <w:sz w:val="20"/>
                <w:szCs w:val="20"/>
              </w:rPr>
            </w:pPr>
            <w:r w:rsidRPr="00483E67">
              <w:rPr>
                <w:sz w:val="20"/>
                <w:szCs w:val="20"/>
              </w:rPr>
              <w:t>11.4.3</w:t>
            </w:r>
          </w:p>
        </w:tc>
        <w:tc>
          <w:tcPr>
            <w:tcW w:w="7201" w:type="dxa"/>
          </w:tcPr>
          <w:p w:rsidR="000507E2" w:rsidRPr="00483E67" w:rsidRDefault="000507E2" w:rsidP="00335D0A">
            <w:pPr>
              <w:keepNext/>
              <w:keepLines/>
              <w:tabs>
                <w:tab w:val="right" w:pos="10490"/>
              </w:tabs>
              <w:jc w:val="both"/>
            </w:pPr>
            <w:r w:rsidRPr="00483E67">
              <w:t>Более одной остановки после линии финиша</w:t>
            </w:r>
          </w:p>
        </w:tc>
        <w:tc>
          <w:tcPr>
            <w:tcW w:w="2432" w:type="dxa"/>
            <w:vAlign w:val="center"/>
          </w:tcPr>
          <w:p w:rsidR="000507E2" w:rsidRPr="00483E67" w:rsidRDefault="000507E2" w:rsidP="00335D0A">
            <w:pPr>
              <w:keepNext/>
              <w:keepLines/>
              <w:tabs>
                <w:tab w:val="right" w:pos="10490"/>
              </w:tabs>
              <w:jc w:val="center"/>
            </w:pPr>
            <w:r w:rsidRPr="00483E67">
              <w:t>20 сек</w:t>
            </w:r>
            <w:r w:rsidR="00946783" w:rsidRPr="00483E67">
              <w:t>унд</w:t>
            </w:r>
          </w:p>
        </w:tc>
      </w:tr>
      <w:tr w:rsidR="000507E2" w:rsidRPr="00483E67" w:rsidTr="008931EB">
        <w:tc>
          <w:tcPr>
            <w:tcW w:w="1127" w:type="dxa"/>
          </w:tcPr>
          <w:p w:rsidR="000507E2" w:rsidRPr="00483E67" w:rsidRDefault="00060D93" w:rsidP="00335D0A">
            <w:pPr>
              <w:keepNext/>
              <w:keepLines/>
              <w:tabs>
                <w:tab w:val="right" w:pos="10490"/>
              </w:tabs>
              <w:jc w:val="both"/>
              <w:rPr>
                <w:sz w:val="20"/>
                <w:szCs w:val="20"/>
              </w:rPr>
            </w:pPr>
            <w:r w:rsidRPr="00483E67">
              <w:rPr>
                <w:sz w:val="20"/>
                <w:szCs w:val="20"/>
              </w:rPr>
              <w:t>11.4.3</w:t>
            </w:r>
          </w:p>
        </w:tc>
        <w:tc>
          <w:tcPr>
            <w:tcW w:w="7201" w:type="dxa"/>
            <w:shd w:val="clear" w:color="auto" w:fill="auto"/>
          </w:tcPr>
          <w:p w:rsidR="000507E2" w:rsidRPr="00483E67" w:rsidRDefault="006E0893" w:rsidP="006E0893">
            <w:pPr>
              <w:keepNext/>
              <w:keepLines/>
              <w:tabs>
                <w:tab w:val="right" w:pos="10490"/>
              </w:tabs>
              <w:jc w:val="both"/>
            </w:pPr>
            <w:r w:rsidRPr="00483E67">
              <w:t>Невыполнение условий упражнения «</w:t>
            </w:r>
            <w:r>
              <w:t>финиш базой»</w:t>
            </w:r>
          </w:p>
        </w:tc>
        <w:tc>
          <w:tcPr>
            <w:tcW w:w="2432" w:type="dxa"/>
            <w:vAlign w:val="center"/>
          </w:tcPr>
          <w:p w:rsidR="000507E2" w:rsidRPr="00483E67" w:rsidRDefault="000507E2" w:rsidP="00335D0A">
            <w:pPr>
              <w:keepNext/>
              <w:keepLines/>
              <w:tabs>
                <w:tab w:val="right" w:pos="10490"/>
              </w:tabs>
              <w:jc w:val="center"/>
            </w:pPr>
            <w:r w:rsidRPr="00483E67">
              <w:t>20 сек</w:t>
            </w:r>
            <w:r w:rsidR="00946783" w:rsidRPr="00483E67">
              <w:t>унд</w:t>
            </w:r>
          </w:p>
        </w:tc>
      </w:tr>
      <w:tr w:rsidR="000507E2" w:rsidRPr="00483E67" w:rsidTr="008931EB">
        <w:tc>
          <w:tcPr>
            <w:tcW w:w="1127" w:type="dxa"/>
          </w:tcPr>
          <w:p w:rsidR="000507E2" w:rsidRPr="00483E67" w:rsidRDefault="00060D93" w:rsidP="006E0893">
            <w:pPr>
              <w:keepNext/>
              <w:keepLines/>
              <w:tabs>
                <w:tab w:val="right" w:pos="10490"/>
              </w:tabs>
              <w:jc w:val="both"/>
              <w:rPr>
                <w:sz w:val="20"/>
                <w:szCs w:val="20"/>
              </w:rPr>
            </w:pPr>
            <w:r w:rsidRPr="00483E67">
              <w:rPr>
                <w:sz w:val="20"/>
                <w:szCs w:val="20"/>
              </w:rPr>
              <w:t>11.4.</w:t>
            </w:r>
            <w:r w:rsidR="006E0893">
              <w:rPr>
                <w:sz w:val="20"/>
                <w:szCs w:val="20"/>
              </w:rPr>
              <w:t>2</w:t>
            </w:r>
          </w:p>
        </w:tc>
        <w:tc>
          <w:tcPr>
            <w:tcW w:w="7201" w:type="dxa"/>
            <w:shd w:val="clear" w:color="auto" w:fill="auto"/>
          </w:tcPr>
          <w:p w:rsidR="000507E2" w:rsidRPr="00483E67" w:rsidRDefault="00234295" w:rsidP="00234295">
            <w:pPr>
              <w:keepNext/>
              <w:keepLines/>
              <w:tabs>
                <w:tab w:val="right" w:pos="10490"/>
              </w:tabs>
              <w:jc w:val="both"/>
            </w:pPr>
            <w:r w:rsidRPr="00483E67">
              <w:t>Невыполнение условий упражнения «</w:t>
            </w:r>
            <w:r>
              <w:t>колба Крупникова»</w:t>
            </w:r>
          </w:p>
        </w:tc>
        <w:tc>
          <w:tcPr>
            <w:tcW w:w="2432" w:type="dxa"/>
            <w:shd w:val="clear" w:color="auto" w:fill="auto"/>
            <w:vAlign w:val="center"/>
          </w:tcPr>
          <w:p w:rsidR="000507E2" w:rsidRPr="00483E67" w:rsidRDefault="00D22FD6" w:rsidP="00335D0A">
            <w:pPr>
              <w:keepNext/>
              <w:keepLines/>
              <w:tabs>
                <w:tab w:val="right" w:pos="10490"/>
              </w:tabs>
              <w:jc w:val="center"/>
            </w:pPr>
            <w:r w:rsidRPr="00C60A3C">
              <w:t xml:space="preserve">20 </w:t>
            </w:r>
            <w:r w:rsidR="006E0893" w:rsidRPr="00C60A3C">
              <w:t>се</w:t>
            </w:r>
            <w:r w:rsidR="006E0893">
              <w:t>кунд</w:t>
            </w:r>
          </w:p>
        </w:tc>
      </w:tr>
      <w:tr w:rsidR="000507E2" w:rsidRPr="00483E67" w:rsidTr="008931EB">
        <w:tc>
          <w:tcPr>
            <w:tcW w:w="1127" w:type="dxa"/>
          </w:tcPr>
          <w:p w:rsidR="000507E2" w:rsidRPr="00483E67" w:rsidRDefault="00306A59" w:rsidP="00D17811">
            <w:pPr>
              <w:keepLines/>
              <w:tabs>
                <w:tab w:val="right" w:pos="10490"/>
              </w:tabs>
              <w:jc w:val="both"/>
              <w:rPr>
                <w:sz w:val="20"/>
                <w:szCs w:val="20"/>
              </w:rPr>
            </w:pPr>
            <w:r w:rsidRPr="00483E67">
              <w:rPr>
                <w:sz w:val="20"/>
                <w:szCs w:val="20"/>
              </w:rPr>
              <w:t xml:space="preserve">11.7, </w:t>
            </w:r>
            <w:r w:rsidR="00060D93" w:rsidRPr="00483E67">
              <w:rPr>
                <w:sz w:val="20"/>
                <w:szCs w:val="20"/>
              </w:rPr>
              <w:t>11.9</w:t>
            </w:r>
            <w:r w:rsidR="00826057" w:rsidRPr="00483E67">
              <w:rPr>
                <w:sz w:val="20"/>
                <w:szCs w:val="20"/>
              </w:rPr>
              <w:t>,</w:t>
            </w:r>
            <w:r w:rsidR="00D17811">
              <w:rPr>
                <w:sz w:val="20"/>
                <w:szCs w:val="20"/>
              </w:rPr>
              <w:t xml:space="preserve"> 7.1, 7.4,</w:t>
            </w:r>
            <w:r w:rsidR="00826057" w:rsidRPr="00483E67">
              <w:rPr>
                <w:sz w:val="20"/>
                <w:szCs w:val="20"/>
              </w:rPr>
              <w:t xml:space="preserve"> </w:t>
            </w:r>
            <w:r w:rsidR="00D17811">
              <w:rPr>
                <w:sz w:val="20"/>
                <w:szCs w:val="20"/>
              </w:rPr>
              <w:t>7.5, 7.6,</w:t>
            </w:r>
            <w:r w:rsidR="00072B84">
              <w:rPr>
                <w:sz w:val="20"/>
                <w:szCs w:val="20"/>
              </w:rPr>
              <w:t xml:space="preserve"> 8.2-8.5,</w:t>
            </w:r>
            <w:r w:rsidR="00D17811">
              <w:rPr>
                <w:sz w:val="20"/>
                <w:szCs w:val="20"/>
              </w:rPr>
              <w:t xml:space="preserve"> 17.1</w:t>
            </w:r>
            <w:r w:rsidR="00B47562">
              <w:rPr>
                <w:sz w:val="20"/>
                <w:szCs w:val="20"/>
              </w:rPr>
              <w:t>, 1.5</w:t>
            </w:r>
          </w:p>
        </w:tc>
        <w:tc>
          <w:tcPr>
            <w:tcW w:w="7201" w:type="dxa"/>
            <w:shd w:val="clear" w:color="auto" w:fill="auto"/>
          </w:tcPr>
          <w:p w:rsidR="000507E2" w:rsidRPr="00483E67" w:rsidRDefault="000507E2" w:rsidP="00E82E66">
            <w:pPr>
              <w:keepLines/>
              <w:tabs>
                <w:tab w:val="right" w:pos="10490"/>
              </w:tabs>
              <w:jc w:val="both"/>
            </w:pPr>
            <w:r w:rsidRPr="00483E67">
              <w:t>Игнорирование флаговой сигнализации и требований судей</w:t>
            </w:r>
            <w:r w:rsidR="00DA7688" w:rsidRPr="00483E67">
              <w:t>;</w:t>
            </w:r>
            <w:r w:rsidRPr="00483E67">
              <w:t xml:space="preserve"> неспортивное, небезопасное поведение</w:t>
            </w:r>
            <w:r w:rsidR="00DA7688" w:rsidRPr="00483E67">
              <w:t>;</w:t>
            </w:r>
            <w:r w:rsidRPr="00483E67">
              <w:t xml:space="preserve"> прочие нарушения</w:t>
            </w:r>
          </w:p>
        </w:tc>
        <w:tc>
          <w:tcPr>
            <w:tcW w:w="2432" w:type="dxa"/>
            <w:vAlign w:val="center"/>
          </w:tcPr>
          <w:p w:rsidR="000507E2" w:rsidRPr="00483E67" w:rsidRDefault="000507E2" w:rsidP="00E82E66">
            <w:pPr>
              <w:keepLines/>
              <w:tabs>
                <w:tab w:val="right" w:pos="10490"/>
              </w:tabs>
              <w:jc w:val="center"/>
            </w:pPr>
            <w:r w:rsidRPr="00483E67">
              <w:rPr>
                <w:sz w:val="22"/>
                <w:szCs w:val="22"/>
              </w:rPr>
              <w:t>решение спортивн</w:t>
            </w:r>
            <w:r w:rsidR="002327FD" w:rsidRPr="00483E67">
              <w:rPr>
                <w:sz w:val="22"/>
                <w:szCs w:val="22"/>
              </w:rPr>
              <w:t>ых</w:t>
            </w:r>
            <w:r w:rsidRPr="00483E67">
              <w:rPr>
                <w:sz w:val="22"/>
                <w:szCs w:val="22"/>
              </w:rPr>
              <w:t xml:space="preserve"> комиссар</w:t>
            </w:r>
            <w:r w:rsidR="002327FD" w:rsidRPr="00483E67">
              <w:rPr>
                <w:sz w:val="22"/>
                <w:szCs w:val="22"/>
              </w:rPr>
              <w:t>ов</w:t>
            </w:r>
            <w:r w:rsidRPr="00483E67">
              <w:rPr>
                <w:sz w:val="22"/>
                <w:szCs w:val="22"/>
              </w:rPr>
              <w:t xml:space="preserve"> вплоть до исключения участника</w:t>
            </w:r>
          </w:p>
        </w:tc>
      </w:tr>
    </w:tbl>
    <w:p w:rsidR="00E4372A" w:rsidRDefault="00E4372A" w:rsidP="00B85C22">
      <w:pPr>
        <w:rPr>
          <w:b/>
          <w:bCs/>
          <w:sz w:val="28"/>
          <w:szCs w:val="28"/>
        </w:rPr>
      </w:pPr>
    </w:p>
    <w:p w:rsidR="005D2F65" w:rsidRDefault="00E4372A" w:rsidP="00E4372A">
      <w:pPr>
        <w:jc w:val="center"/>
        <w:rPr>
          <w:b/>
          <w:bCs/>
          <w:sz w:val="28"/>
          <w:szCs w:val="28"/>
        </w:rPr>
      </w:pPr>
      <w:r>
        <w:rPr>
          <w:b/>
          <w:bCs/>
          <w:sz w:val="28"/>
          <w:szCs w:val="28"/>
        </w:rPr>
        <w:t>13. Подведение итогов</w:t>
      </w:r>
    </w:p>
    <w:p w:rsidR="0074694C" w:rsidRPr="00483E67" w:rsidRDefault="0074694C" w:rsidP="00E4372A">
      <w:pPr>
        <w:jc w:val="center"/>
        <w:rPr>
          <w:b/>
          <w:bCs/>
          <w:sz w:val="28"/>
          <w:szCs w:val="28"/>
        </w:rPr>
      </w:pPr>
    </w:p>
    <w:p w:rsidR="005D2F65" w:rsidRPr="00483E67" w:rsidRDefault="005D2F65" w:rsidP="0020078E">
      <w:pPr>
        <w:keepNext/>
        <w:ind w:firstLine="567"/>
        <w:jc w:val="both"/>
        <w:rPr>
          <w:b/>
          <w:bCs/>
        </w:rPr>
      </w:pPr>
      <w:r w:rsidRPr="00483E67">
        <w:rPr>
          <w:b/>
          <w:bCs/>
        </w:rPr>
        <w:t>13.1. Минимальное число участников.</w:t>
      </w:r>
    </w:p>
    <w:p w:rsidR="005D2F65" w:rsidRPr="00483E67" w:rsidRDefault="005D2F65" w:rsidP="00B26FC5">
      <w:pPr>
        <w:jc w:val="both"/>
      </w:pPr>
      <w:r w:rsidRPr="00483E67">
        <w:t>Если в итоговом протоколе соревнования число участвовавших спортсменов менее 6, данное соревнование будет считаться несостоявшимся.</w:t>
      </w:r>
    </w:p>
    <w:p w:rsidR="00985850" w:rsidRPr="00483E67" w:rsidRDefault="00985850" w:rsidP="00B26FC5">
      <w:pPr>
        <w:jc w:val="both"/>
      </w:pPr>
    </w:p>
    <w:p w:rsidR="005D2F65" w:rsidRPr="00483E67" w:rsidRDefault="00E4372A" w:rsidP="001B65CA">
      <w:pPr>
        <w:keepNext/>
        <w:spacing w:before="120"/>
        <w:jc w:val="center"/>
        <w:rPr>
          <w:b/>
          <w:bCs/>
          <w:sz w:val="28"/>
          <w:szCs w:val="28"/>
        </w:rPr>
      </w:pPr>
      <w:r>
        <w:rPr>
          <w:b/>
          <w:bCs/>
          <w:sz w:val="28"/>
          <w:szCs w:val="28"/>
        </w:rPr>
        <w:t>14. Награждение</w:t>
      </w:r>
    </w:p>
    <w:p w:rsidR="005D2F65" w:rsidRPr="00483E67" w:rsidRDefault="005D2F65" w:rsidP="001B65CA">
      <w:pPr>
        <w:keepNext/>
        <w:ind w:firstLine="567"/>
        <w:jc w:val="both"/>
        <w:rPr>
          <w:b/>
          <w:bCs/>
        </w:rPr>
      </w:pPr>
      <w:r w:rsidRPr="00483E67">
        <w:rPr>
          <w:b/>
          <w:bCs/>
        </w:rPr>
        <w:t>14.1. Награждение.</w:t>
      </w:r>
    </w:p>
    <w:p w:rsidR="005D2F65" w:rsidRDefault="005D2F65" w:rsidP="0054034D">
      <w:pPr>
        <w:pStyle w:val="Default"/>
        <w:jc w:val="both"/>
        <w:rPr>
          <w:rFonts w:ascii="Times New Roman" w:hAnsi="Times New Roman" w:cs="Times New Roman"/>
          <w:color w:val="auto"/>
        </w:rPr>
      </w:pPr>
      <w:r w:rsidRPr="00483E67">
        <w:rPr>
          <w:rFonts w:ascii="Times New Roman" w:hAnsi="Times New Roman" w:cs="Times New Roman"/>
          <w:color w:val="auto"/>
        </w:rPr>
        <w:t>Кубками награждаются участники, занявшие 1-3 места</w:t>
      </w:r>
      <w:r w:rsidR="00E16184">
        <w:rPr>
          <w:rFonts w:ascii="Times New Roman" w:hAnsi="Times New Roman" w:cs="Times New Roman"/>
          <w:color w:val="auto"/>
        </w:rPr>
        <w:t xml:space="preserve"> в Кубке Московской Области</w:t>
      </w:r>
      <w:r w:rsidRPr="00483E67">
        <w:rPr>
          <w:rFonts w:ascii="Times New Roman" w:hAnsi="Times New Roman" w:cs="Times New Roman"/>
          <w:color w:val="auto"/>
        </w:rPr>
        <w:t>.</w:t>
      </w:r>
    </w:p>
    <w:p w:rsidR="00D83673" w:rsidRPr="00483E67" w:rsidRDefault="00D83673" w:rsidP="0054034D">
      <w:pPr>
        <w:pStyle w:val="Default"/>
        <w:jc w:val="both"/>
        <w:rPr>
          <w:rFonts w:ascii="Times New Roman" w:hAnsi="Times New Roman" w:cs="Times New Roman"/>
          <w:color w:val="auto"/>
        </w:rPr>
      </w:pPr>
      <w:r>
        <w:rPr>
          <w:rFonts w:ascii="Times New Roman" w:hAnsi="Times New Roman" w:cs="Times New Roman"/>
          <w:color w:val="auto"/>
        </w:rPr>
        <w:t>Организатор оставляет за собой право учредить дополнительные призы и номинации.</w:t>
      </w:r>
    </w:p>
    <w:p w:rsidR="00C060A6" w:rsidRPr="00483E67" w:rsidRDefault="00C060A6" w:rsidP="0054034D">
      <w:pPr>
        <w:pStyle w:val="Default"/>
        <w:jc w:val="both"/>
        <w:rPr>
          <w:rFonts w:ascii="Times New Roman" w:hAnsi="Times New Roman" w:cs="Times New Roman"/>
          <w:color w:val="auto"/>
        </w:rPr>
      </w:pPr>
      <w:r w:rsidRPr="00483E67">
        <w:rPr>
          <w:rFonts w:ascii="Times New Roman" w:hAnsi="Times New Roman" w:cs="Times New Roman"/>
          <w:color w:val="auto"/>
        </w:rPr>
        <w:t>Церемония награждения – в соответствии с Программой соревнования.</w:t>
      </w:r>
    </w:p>
    <w:p w:rsidR="001D6432" w:rsidRPr="00483E67" w:rsidRDefault="001D6432" w:rsidP="0054034D">
      <w:pPr>
        <w:pStyle w:val="Default"/>
        <w:jc w:val="both"/>
        <w:rPr>
          <w:rFonts w:ascii="Times New Roman" w:hAnsi="Times New Roman" w:cs="Times New Roman"/>
          <w:color w:val="auto"/>
        </w:rPr>
      </w:pPr>
    </w:p>
    <w:p w:rsidR="005D2F65" w:rsidRPr="00483E67" w:rsidRDefault="005D2F65" w:rsidP="001B65CA">
      <w:pPr>
        <w:keepNext/>
        <w:ind w:firstLine="567"/>
        <w:jc w:val="both"/>
        <w:rPr>
          <w:b/>
          <w:bCs/>
        </w:rPr>
      </w:pPr>
      <w:r w:rsidRPr="00483E67">
        <w:rPr>
          <w:b/>
          <w:bCs/>
        </w:rPr>
        <w:t>14.2. Дополнительные призы.</w:t>
      </w:r>
    </w:p>
    <w:p w:rsidR="005D2F65" w:rsidRPr="00483E67" w:rsidRDefault="005D2F65" w:rsidP="0054034D">
      <w:pPr>
        <w:jc w:val="both"/>
      </w:pPr>
      <w:r w:rsidRPr="00483E67">
        <w:t xml:space="preserve">Возможно </w:t>
      </w:r>
      <w:r w:rsidR="00C9310E" w:rsidRPr="00483E67">
        <w:t xml:space="preserve">учреждение дополнительных номинаций (условия будут объявлены организатором), </w:t>
      </w:r>
      <w:r w:rsidRPr="00483E67">
        <w:t>вручение дополнительных призов от спонсоров и организаторов.</w:t>
      </w:r>
    </w:p>
    <w:p w:rsidR="00167C38" w:rsidRPr="00483E67" w:rsidRDefault="00167C38" w:rsidP="0054034D">
      <w:pPr>
        <w:jc w:val="both"/>
        <w:rPr>
          <w:color w:val="0000CC"/>
        </w:rPr>
      </w:pPr>
    </w:p>
    <w:p w:rsidR="005D2F65" w:rsidRPr="00483E67" w:rsidRDefault="00E4372A" w:rsidP="001B65CA">
      <w:pPr>
        <w:keepNext/>
        <w:spacing w:before="120"/>
        <w:jc w:val="center"/>
        <w:rPr>
          <w:b/>
          <w:bCs/>
          <w:sz w:val="28"/>
          <w:szCs w:val="28"/>
        </w:rPr>
      </w:pPr>
      <w:r>
        <w:rPr>
          <w:b/>
          <w:bCs/>
          <w:sz w:val="28"/>
          <w:szCs w:val="28"/>
        </w:rPr>
        <w:t>15. Финансирование</w:t>
      </w:r>
    </w:p>
    <w:p w:rsidR="005D2F65" w:rsidRPr="00483E67" w:rsidRDefault="005D2F65" w:rsidP="001B65CA">
      <w:pPr>
        <w:keepNext/>
        <w:ind w:firstLine="567"/>
        <w:jc w:val="both"/>
        <w:rPr>
          <w:b/>
          <w:bCs/>
        </w:rPr>
      </w:pPr>
      <w:r w:rsidRPr="00483E67">
        <w:rPr>
          <w:b/>
          <w:bCs/>
        </w:rPr>
        <w:t>15.1. Финансовое обеспечение.</w:t>
      </w:r>
    </w:p>
    <w:p w:rsidR="005D2F65" w:rsidRPr="00483E67" w:rsidRDefault="005D2F65" w:rsidP="00B26FC5">
      <w:pPr>
        <w:jc w:val="both"/>
      </w:pPr>
      <w:r w:rsidRPr="00483E67">
        <w:t>Финансовое обеспечение,</w:t>
      </w:r>
      <w:r w:rsidRPr="00483E67">
        <w:rPr>
          <w:color w:val="0000CC"/>
        </w:rPr>
        <w:t xml:space="preserve"> </w:t>
      </w:r>
      <w:r w:rsidRPr="00483E67">
        <w:t xml:space="preserve">связанное с организационными расходами по подготовке и проведению соревнований, осуществляется за счет организатора и спонсоров. </w:t>
      </w:r>
    </w:p>
    <w:p w:rsidR="00950BF9" w:rsidRPr="00483E67" w:rsidRDefault="00950BF9" w:rsidP="00B26FC5">
      <w:pPr>
        <w:jc w:val="both"/>
      </w:pPr>
    </w:p>
    <w:p w:rsidR="005D2F65" w:rsidRPr="00483E67" w:rsidRDefault="005D2F65" w:rsidP="001B65CA">
      <w:pPr>
        <w:keepNext/>
        <w:ind w:firstLine="567"/>
        <w:jc w:val="both"/>
        <w:rPr>
          <w:b/>
          <w:bCs/>
        </w:rPr>
      </w:pPr>
      <w:r w:rsidRPr="00483E67">
        <w:rPr>
          <w:b/>
          <w:bCs/>
        </w:rPr>
        <w:t>15.2. Командирование.</w:t>
      </w:r>
    </w:p>
    <w:p w:rsidR="005D2F65" w:rsidRPr="00483E67" w:rsidRDefault="005D2F65" w:rsidP="00B26FC5">
      <w:pPr>
        <w:jc w:val="both"/>
      </w:pPr>
      <w:r w:rsidRPr="00483E67">
        <w:t>Расходы по командированию (проезд, питание, размещение и страхование) участников соревнований обеспечивают командирующие организации или сами участники.</w:t>
      </w:r>
    </w:p>
    <w:p w:rsidR="00950BF9" w:rsidRPr="00483E67" w:rsidRDefault="00950BF9" w:rsidP="00B26FC5">
      <w:pPr>
        <w:jc w:val="both"/>
        <w:rPr>
          <w:color w:val="0000CC"/>
        </w:rPr>
      </w:pPr>
    </w:p>
    <w:p w:rsidR="005D2F65" w:rsidRPr="00483E67" w:rsidRDefault="00E4372A" w:rsidP="001B65CA">
      <w:pPr>
        <w:keepNext/>
        <w:spacing w:before="120"/>
        <w:jc w:val="center"/>
        <w:rPr>
          <w:b/>
          <w:bCs/>
          <w:sz w:val="28"/>
          <w:szCs w:val="28"/>
        </w:rPr>
      </w:pPr>
      <w:r>
        <w:rPr>
          <w:b/>
          <w:bCs/>
          <w:sz w:val="28"/>
          <w:szCs w:val="28"/>
        </w:rPr>
        <w:lastRenderedPageBreak/>
        <w:t>16. Заявления и протесты</w:t>
      </w:r>
    </w:p>
    <w:p w:rsidR="005D2F65" w:rsidRPr="00483E67" w:rsidRDefault="005D2F65" w:rsidP="001B65CA">
      <w:pPr>
        <w:keepNext/>
        <w:ind w:firstLine="567"/>
        <w:jc w:val="both"/>
        <w:rPr>
          <w:b/>
          <w:bCs/>
        </w:rPr>
      </w:pPr>
      <w:r w:rsidRPr="00483E67">
        <w:rPr>
          <w:b/>
          <w:bCs/>
        </w:rPr>
        <w:t>16.1. Заявления.</w:t>
      </w:r>
    </w:p>
    <w:p w:rsidR="005D2F65" w:rsidRDefault="005D2F65" w:rsidP="00B26FC5">
      <w:pPr>
        <w:jc w:val="both"/>
      </w:pPr>
      <w:r w:rsidRPr="00483E67">
        <w:t>Заявления и протесты принимаются в секретариате в письменной форме во время соревнований и в течение 30 минут после публикации предварительных результатов на официальном сайте соревнования или официальном информационном табло соревнования.</w:t>
      </w:r>
    </w:p>
    <w:p w:rsidR="00CF706A" w:rsidRPr="00483E67" w:rsidRDefault="00CF706A" w:rsidP="00B26FC5">
      <w:pPr>
        <w:jc w:val="both"/>
      </w:pPr>
    </w:p>
    <w:p w:rsidR="005D2F65" w:rsidRPr="00483E67" w:rsidRDefault="005D2F65" w:rsidP="001B65CA">
      <w:pPr>
        <w:keepNext/>
        <w:ind w:firstLine="567"/>
        <w:jc w:val="both"/>
        <w:rPr>
          <w:b/>
          <w:bCs/>
        </w:rPr>
      </w:pPr>
      <w:r w:rsidRPr="00483E67">
        <w:rPr>
          <w:b/>
          <w:bCs/>
        </w:rPr>
        <w:t>16.2. Протесты.</w:t>
      </w:r>
    </w:p>
    <w:p w:rsidR="005D2F65" w:rsidRPr="00483E67" w:rsidRDefault="005D2F65" w:rsidP="00B26FC5">
      <w:pPr>
        <w:pStyle w:val="Default"/>
        <w:jc w:val="both"/>
        <w:rPr>
          <w:rFonts w:ascii="Times New Roman" w:hAnsi="Times New Roman" w:cs="Times New Roman"/>
        </w:rPr>
      </w:pPr>
      <w:r w:rsidRPr="00483E67">
        <w:rPr>
          <w:rFonts w:ascii="Times New Roman" w:hAnsi="Times New Roman" w:cs="Times New Roman"/>
        </w:rPr>
        <w:t xml:space="preserve">Протесты подаются согласно гл. 3 СК РАФ. </w:t>
      </w:r>
      <w:r w:rsidRPr="00483E67">
        <w:rPr>
          <w:rFonts w:ascii="Times New Roman" w:hAnsi="Times New Roman" w:cs="Times New Roman"/>
          <w:color w:val="auto"/>
        </w:rPr>
        <w:t xml:space="preserve">Сумма денежного залога при подаче протеста составляет </w:t>
      </w:r>
      <w:r w:rsidR="00E82E66" w:rsidRPr="00483E67">
        <w:rPr>
          <w:rFonts w:ascii="Times New Roman" w:hAnsi="Times New Roman" w:cs="Times New Roman"/>
          <w:color w:val="auto"/>
        </w:rPr>
        <w:t>20</w:t>
      </w:r>
      <w:r w:rsidRPr="00483E67">
        <w:rPr>
          <w:rFonts w:ascii="Times New Roman" w:hAnsi="Times New Roman" w:cs="Times New Roman"/>
          <w:color w:val="auto"/>
        </w:rPr>
        <w:t>000 руб.</w:t>
      </w:r>
      <w:r w:rsidRPr="00483E67">
        <w:rPr>
          <w:rFonts w:ascii="Times New Roman" w:hAnsi="Times New Roman" w:cs="Times New Roman"/>
        </w:rPr>
        <w:t xml:space="preserve"> </w:t>
      </w:r>
    </w:p>
    <w:p w:rsidR="005D2F65" w:rsidRPr="00483E67" w:rsidRDefault="00E4372A" w:rsidP="001B65CA">
      <w:pPr>
        <w:keepNext/>
        <w:spacing w:before="120"/>
        <w:jc w:val="center"/>
        <w:rPr>
          <w:b/>
          <w:bCs/>
          <w:sz w:val="28"/>
          <w:szCs w:val="28"/>
        </w:rPr>
      </w:pPr>
      <w:r>
        <w:rPr>
          <w:b/>
          <w:bCs/>
          <w:sz w:val="28"/>
          <w:szCs w:val="28"/>
        </w:rPr>
        <w:t>17. Безопасность</w:t>
      </w:r>
    </w:p>
    <w:p w:rsidR="005D2F65" w:rsidRPr="00483E67" w:rsidRDefault="005D2F65" w:rsidP="001B65CA">
      <w:pPr>
        <w:keepNext/>
        <w:ind w:firstLine="567"/>
        <w:jc w:val="both"/>
        <w:rPr>
          <w:b/>
          <w:bCs/>
        </w:rPr>
      </w:pPr>
      <w:r w:rsidRPr="00483E67">
        <w:rPr>
          <w:b/>
          <w:bCs/>
        </w:rPr>
        <w:t>17.1. Безопасность.</w:t>
      </w:r>
    </w:p>
    <w:p w:rsidR="005D2F65" w:rsidRDefault="005D2F65" w:rsidP="00B26FC5">
      <w:pPr>
        <w:jc w:val="both"/>
      </w:pPr>
      <w:r w:rsidRPr="00483E67">
        <w:t>Каждый участник, зритель, человек, присутствующий на мероприятии, обязан изучить и строго соблюдать требования настоящего Регламента и всех информационных материалов, выдаваемых или публикуемых организатором. Каждый участник</w:t>
      </w:r>
      <w:r w:rsidR="0081106F">
        <w:t xml:space="preserve"> (пилот)</w:t>
      </w:r>
      <w:r w:rsidRPr="00483E67">
        <w:t>, ставя свою подпись в заявке на участие, тем самым декларирует знание настоящего Регламента</w:t>
      </w:r>
      <w:r w:rsidR="00832F3B">
        <w:t>, нормативных документов, перечисленных в Регламенте,</w:t>
      </w:r>
      <w:r w:rsidRPr="00483E67">
        <w:t xml:space="preserve"> и всех информационных материалов, выдаваемых или публикуемых организатором, доведение их требований до всех людей, с которыми на соревнования прибыл, неукоснительное выполнение изложенных требований.</w:t>
      </w:r>
    </w:p>
    <w:p w:rsidR="005B1408" w:rsidRDefault="005B1408">
      <w:r>
        <w:br w:type="page"/>
      </w:r>
    </w:p>
    <w:p w:rsidR="00E5206F" w:rsidRPr="00AC5273" w:rsidRDefault="00224301" w:rsidP="005B1408">
      <w:pPr>
        <w:autoSpaceDN w:val="0"/>
        <w:adjustRightInd w:val="0"/>
        <w:ind w:firstLine="426"/>
        <w:jc w:val="right"/>
        <w:rPr>
          <w:rFonts w:ascii="TimesNewRomanPSMT" w:hAnsi="TimesNewRomanPSMT" w:cs="TimesNewRomanPSMT"/>
          <w:sz w:val="20"/>
        </w:rPr>
      </w:pPr>
      <w:r>
        <w:rPr>
          <w:rFonts w:ascii="TimesNewRomanPSMT" w:hAnsi="TimesNewRomanPSMT" w:cs="TimesNewRomanPSMT"/>
          <w:sz w:val="20"/>
        </w:rPr>
        <w:lastRenderedPageBreak/>
        <w:t>ПРИЛОЖЕНИЕ 1</w:t>
      </w:r>
    </w:p>
    <w:p w:rsidR="00E5206F" w:rsidRPr="00AC5273" w:rsidRDefault="00224301" w:rsidP="005B1408">
      <w:pPr>
        <w:autoSpaceDN w:val="0"/>
        <w:adjustRightInd w:val="0"/>
        <w:ind w:firstLine="426"/>
        <w:jc w:val="right"/>
        <w:rPr>
          <w:rFonts w:ascii="TimesNewRomanPSMT" w:hAnsi="TimesNewRomanPSMT" w:cs="TimesNewRomanPSMT"/>
          <w:sz w:val="20"/>
        </w:rPr>
      </w:pPr>
      <w:r w:rsidRPr="00AC5273">
        <w:rPr>
          <w:rFonts w:ascii="TimesNewRomanPSMT" w:hAnsi="TimesNewRomanPSMT" w:cs="TimesNewRomanPSMT"/>
          <w:sz w:val="20"/>
        </w:rPr>
        <w:t xml:space="preserve">К РЕГЛАМЕНТУ </w:t>
      </w:r>
    </w:p>
    <w:p w:rsidR="005B1408" w:rsidRPr="00AC5273" w:rsidRDefault="00224301" w:rsidP="005B1408">
      <w:pPr>
        <w:autoSpaceDN w:val="0"/>
        <w:adjustRightInd w:val="0"/>
        <w:ind w:firstLine="426"/>
        <w:jc w:val="right"/>
        <w:rPr>
          <w:rFonts w:ascii="TimesNewRomanPSMT" w:hAnsi="TimesNewRomanPSMT" w:cs="TimesNewRomanPSMT"/>
          <w:sz w:val="20"/>
        </w:rPr>
      </w:pPr>
      <w:r w:rsidRPr="00AC5273">
        <w:rPr>
          <w:rFonts w:ascii="TimesNewRomanPSMT" w:hAnsi="TimesNewRomanPSMT" w:cs="TimesNewRomanPSMT"/>
          <w:sz w:val="20"/>
        </w:rPr>
        <w:t>СОРЕВНОВАНИЯ</w:t>
      </w:r>
    </w:p>
    <w:p w:rsidR="00B61C98" w:rsidRDefault="00B61C98" w:rsidP="005B1408">
      <w:pPr>
        <w:autoSpaceDN w:val="0"/>
        <w:adjustRightInd w:val="0"/>
        <w:ind w:firstLine="426"/>
        <w:jc w:val="right"/>
        <w:rPr>
          <w:rFonts w:ascii="TimesNewRomanPSMT" w:hAnsi="TimesNewRomanPSMT" w:cs="TimesNewRomanPSMT"/>
        </w:rPr>
      </w:pPr>
    </w:p>
    <w:p w:rsidR="00B61C98" w:rsidRDefault="00AC5273" w:rsidP="005B1408">
      <w:pPr>
        <w:autoSpaceDN w:val="0"/>
        <w:adjustRightInd w:val="0"/>
        <w:ind w:firstLine="426"/>
        <w:jc w:val="right"/>
        <w:rPr>
          <w:rFonts w:ascii="TimesNewRomanPSMT" w:hAnsi="TimesNewRomanPSMT" w:cs="TimesNewRomanPSMT"/>
        </w:rPr>
      </w:pPr>
      <w:r w:rsidRPr="00B61C98">
        <w:rPr>
          <w:rFonts w:ascii="TimesNewRomanPSMT" w:hAnsi="TimesNewRomanPSMT" w:cs="TimesNewRomanPSMT"/>
          <w:noProof/>
        </w:rPr>
        <w:drawing>
          <wp:anchor distT="0" distB="0" distL="114300" distR="114300" simplePos="0" relativeHeight="251677696" behindDoc="1" locked="0" layoutInCell="1" allowOverlap="1">
            <wp:simplePos x="0" y="0"/>
            <wp:positionH relativeFrom="margin">
              <wp:posOffset>5340350</wp:posOffset>
            </wp:positionH>
            <wp:positionV relativeFrom="paragraph">
              <wp:posOffset>131445</wp:posOffset>
            </wp:positionV>
            <wp:extent cx="1066800" cy="1066800"/>
            <wp:effectExtent l="0" t="0" r="0" b="0"/>
            <wp:wrapTight wrapText="bothSides">
              <wp:wrapPolygon edited="0">
                <wp:start x="0" y="0"/>
                <wp:lineTo x="0" y="21214"/>
                <wp:lineTo x="21214" y="21214"/>
                <wp:lineTo x="21214" y="0"/>
                <wp:lineTo x="0" y="0"/>
              </wp:wrapPolygon>
            </wp:wrapTight>
            <wp:docPr id="3" name="Рисунок 1" descr="C:\B\Msport\logosfas\Logo_Fasmo_3_blue.jpg"/>
            <wp:cNvGraphicFramePr/>
            <a:graphic xmlns:a="http://schemas.openxmlformats.org/drawingml/2006/main">
              <a:graphicData uri="http://schemas.openxmlformats.org/drawingml/2006/picture">
                <pic:pic xmlns:pic="http://schemas.openxmlformats.org/drawingml/2006/picture">
                  <pic:nvPicPr>
                    <pic:cNvPr id="6" name="Рисунок 6" descr="C:\B\Msport\logosfas\Logo_Fasmo_3_blu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Pr="00AC5273">
        <w:rPr>
          <w:rFonts w:ascii="TimesNewRomanPSMT" w:hAnsi="TimesNewRomanPSMT" w:cs="TimesNewRomanPSMT"/>
          <w:noProof/>
          <w:sz w:val="20"/>
        </w:rPr>
        <w:drawing>
          <wp:anchor distT="0" distB="0" distL="114300" distR="114300" simplePos="0" relativeHeight="251676672" behindDoc="1" locked="0" layoutInCell="1" allowOverlap="1">
            <wp:simplePos x="0" y="0"/>
            <wp:positionH relativeFrom="margin">
              <wp:posOffset>263525</wp:posOffset>
            </wp:positionH>
            <wp:positionV relativeFrom="paragraph">
              <wp:posOffset>7620</wp:posOffset>
            </wp:positionV>
            <wp:extent cx="876300" cy="1174115"/>
            <wp:effectExtent l="0" t="0" r="0" b="6985"/>
            <wp:wrapTight wrapText="bothSides">
              <wp:wrapPolygon edited="0">
                <wp:start x="8922" y="0"/>
                <wp:lineTo x="939" y="4556"/>
                <wp:lineTo x="0" y="5607"/>
                <wp:lineTo x="0" y="21378"/>
                <wp:lineTo x="470" y="21378"/>
                <wp:lineTo x="20661" y="21378"/>
                <wp:lineTo x="21130" y="21378"/>
                <wp:lineTo x="21130" y="5607"/>
                <wp:lineTo x="20191" y="4556"/>
                <wp:lineTo x="12209" y="0"/>
                <wp:lineTo x="8922" y="0"/>
              </wp:wrapPolygon>
            </wp:wrapTight>
            <wp:docPr id="1" name="Рисунок 1" descr=" Министерство физической культуры и спорта Моск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Министерство физической культуры и спорта Московской области"/>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174115"/>
                    </a:xfrm>
                    <a:prstGeom prst="rect">
                      <a:avLst/>
                    </a:prstGeom>
                    <a:noFill/>
                    <a:ln>
                      <a:noFill/>
                    </a:ln>
                  </pic:spPr>
                </pic:pic>
              </a:graphicData>
            </a:graphic>
          </wp:anchor>
        </w:drawing>
      </w:r>
    </w:p>
    <w:p w:rsidR="00311928" w:rsidRDefault="00311928" w:rsidP="00AB2AF9">
      <w:pPr>
        <w:autoSpaceDN w:val="0"/>
        <w:adjustRightInd w:val="0"/>
        <w:ind w:firstLine="426"/>
        <w:jc w:val="center"/>
        <w:rPr>
          <w:rFonts w:ascii="TimesNewRomanPSMT" w:hAnsi="TimesNewRomanPSMT" w:cs="TimesNewRomanPSMT"/>
        </w:rPr>
      </w:pPr>
    </w:p>
    <w:p w:rsidR="005B1408" w:rsidRDefault="005B1408" w:rsidP="005B1408">
      <w:pPr>
        <w:pStyle w:val="a9"/>
        <w:spacing w:before="9" w:after="1"/>
        <w:rPr>
          <w:sz w:val="15"/>
        </w:rPr>
      </w:pPr>
    </w:p>
    <w:p w:rsidR="00AB2AF9" w:rsidRDefault="00AB2AF9" w:rsidP="005B1408">
      <w:pPr>
        <w:pStyle w:val="a9"/>
        <w:spacing w:before="9" w:after="1"/>
        <w:rPr>
          <w:sz w:val="15"/>
        </w:rPr>
      </w:pPr>
    </w:p>
    <w:p w:rsidR="0018140B" w:rsidRDefault="00AC5273" w:rsidP="00AC5273">
      <w:pPr>
        <w:pStyle w:val="a9"/>
        <w:spacing w:before="9" w:after="1"/>
        <w:jc w:val="center"/>
        <w:rPr>
          <w:sz w:val="15"/>
        </w:rPr>
      </w:pPr>
      <w:r>
        <w:rPr>
          <w:b/>
          <w:noProof/>
          <w:sz w:val="32"/>
          <w:szCs w:val="32"/>
        </w:rPr>
        <w:drawing>
          <wp:anchor distT="0" distB="0" distL="114300" distR="114300" simplePos="0" relativeHeight="251679744" behindDoc="1" locked="0" layoutInCell="1" allowOverlap="1">
            <wp:simplePos x="0" y="0"/>
            <wp:positionH relativeFrom="margin">
              <wp:align>center</wp:align>
            </wp:positionH>
            <wp:positionV relativeFrom="paragraph">
              <wp:posOffset>13335</wp:posOffset>
            </wp:positionV>
            <wp:extent cx="1600200" cy="533400"/>
            <wp:effectExtent l="0" t="0" r="0" b="0"/>
            <wp:wrapTight wrapText="bothSides">
              <wp:wrapPolygon edited="0">
                <wp:start x="0" y="0"/>
                <wp:lineTo x="0" y="20829"/>
                <wp:lineTo x="21343" y="20829"/>
                <wp:lineTo x="21343" y="0"/>
                <wp:lineTo x="0"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533400"/>
                    </a:xfrm>
                    <a:prstGeom prst="rect">
                      <a:avLst/>
                    </a:prstGeom>
                    <a:noFill/>
                    <a:ln>
                      <a:noFill/>
                    </a:ln>
                  </pic:spPr>
                </pic:pic>
              </a:graphicData>
            </a:graphic>
          </wp:anchor>
        </w:drawing>
      </w:r>
    </w:p>
    <w:p w:rsidR="0018140B" w:rsidRDefault="0018140B" w:rsidP="005B1408">
      <w:pPr>
        <w:pStyle w:val="a9"/>
        <w:spacing w:before="9" w:after="1"/>
        <w:rPr>
          <w:sz w:val="15"/>
        </w:rPr>
      </w:pPr>
    </w:p>
    <w:p w:rsidR="00AC5273" w:rsidRDefault="00AC5273" w:rsidP="005B1408">
      <w:pPr>
        <w:pStyle w:val="a9"/>
        <w:spacing w:before="9" w:after="1"/>
        <w:rPr>
          <w:sz w:val="15"/>
        </w:rPr>
      </w:pPr>
    </w:p>
    <w:p w:rsidR="00AC5273" w:rsidRDefault="00AC5273" w:rsidP="005B1408">
      <w:pPr>
        <w:pStyle w:val="a9"/>
        <w:spacing w:before="9" w:after="1"/>
        <w:rPr>
          <w:sz w:val="15"/>
        </w:rPr>
      </w:pPr>
    </w:p>
    <w:p w:rsidR="00AC5273" w:rsidRDefault="00AC5273" w:rsidP="00AC5273">
      <w:pPr>
        <w:autoSpaceDN w:val="0"/>
        <w:adjustRightInd w:val="0"/>
        <w:ind w:firstLine="426"/>
        <w:jc w:val="center"/>
        <w:rPr>
          <w:b/>
        </w:rPr>
      </w:pPr>
    </w:p>
    <w:p w:rsidR="00AC5273" w:rsidRDefault="00AC5273" w:rsidP="00AC5273">
      <w:pPr>
        <w:autoSpaceDN w:val="0"/>
        <w:adjustRightInd w:val="0"/>
        <w:ind w:firstLine="426"/>
        <w:jc w:val="center"/>
        <w:rPr>
          <w:b/>
        </w:rPr>
      </w:pPr>
    </w:p>
    <w:p w:rsidR="00AC5273" w:rsidRPr="00D81B0A" w:rsidRDefault="00AC5273" w:rsidP="00AC5273">
      <w:pPr>
        <w:autoSpaceDN w:val="0"/>
        <w:adjustRightInd w:val="0"/>
        <w:ind w:firstLine="426"/>
        <w:jc w:val="center"/>
        <w:rPr>
          <w:rFonts w:ascii="TimesNewRomanPSMT" w:hAnsi="TimesNewRomanPSMT" w:cs="TimesNewRomanPSMT"/>
          <w:b/>
        </w:rPr>
      </w:pPr>
      <w:r w:rsidRPr="00D81B0A">
        <w:rPr>
          <w:b/>
        </w:rPr>
        <w:t>КУБОК МОСКОВСКОЙ ОБЛАСТИ ПО АВТОМНОГОБОРЬЮ 2024</w:t>
      </w:r>
    </w:p>
    <w:p w:rsidR="00AC5273" w:rsidRPr="00054AAF" w:rsidRDefault="00AC5273" w:rsidP="00AC5273">
      <w:pPr>
        <w:shd w:val="clear" w:color="auto" w:fill="FFFFFF" w:themeFill="background1"/>
        <w:spacing w:before="160"/>
        <w:jc w:val="center"/>
        <w:rPr>
          <w:b/>
          <w:sz w:val="28"/>
          <w:szCs w:val="28"/>
        </w:rPr>
      </w:pPr>
      <w:r w:rsidRPr="00054AAF">
        <w:rPr>
          <w:b/>
          <w:sz w:val="28"/>
          <w:szCs w:val="28"/>
        </w:rPr>
        <w:t>ЗАЯВКА НА УЧАСТИЕ</w:t>
      </w:r>
    </w:p>
    <w:p w:rsidR="00AC5273" w:rsidRPr="00054AAF" w:rsidRDefault="00AC5273" w:rsidP="005B1408">
      <w:pPr>
        <w:pStyle w:val="a9"/>
        <w:spacing w:before="9" w:after="1"/>
        <w:rPr>
          <w:sz w:val="15"/>
        </w:rPr>
      </w:pPr>
    </w:p>
    <w:tbl>
      <w:tblPr>
        <w:tblStyle w:val="TableNormal"/>
        <w:tblW w:w="9073"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2"/>
        <w:gridCol w:w="989"/>
        <w:gridCol w:w="283"/>
        <w:gridCol w:w="2132"/>
        <w:gridCol w:w="1282"/>
        <w:gridCol w:w="1061"/>
        <w:gridCol w:w="66"/>
        <w:gridCol w:w="2128"/>
      </w:tblGrid>
      <w:tr w:rsidR="005B1408" w:rsidRPr="00054AAF" w:rsidTr="00892361">
        <w:trPr>
          <w:trHeight w:val="282"/>
        </w:trPr>
        <w:tc>
          <w:tcPr>
            <w:tcW w:w="4536" w:type="dxa"/>
            <w:gridSpan w:val="4"/>
            <w:shd w:val="clear" w:color="auto" w:fill="BEBEBE"/>
          </w:tcPr>
          <w:p w:rsidR="005B1408" w:rsidRPr="00054AAF" w:rsidRDefault="005B1408" w:rsidP="007A6927">
            <w:pPr>
              <w:pStyle w:val="TableParagraph"/>
              <w:spacing w:before="47"/>
              <w:ind w:left="589" w:right="579"/>
              <w:jc w:val="center"/>
              <w:rPr>
                <w:rFonts w:ascii="Times New Roman" w:hAnsi="Times New Roman" w:cs="Times New Roman"/>
                <w:b/>
                <w:sz w:val="24"/>
                <w:szCs w:val="20"/>
              </w:rPr>
            </w:pPr>
            <w:r w:rsidRPr="00054AAF">
              <w:rPr>
                <w:rFonts w:ascii="Times New Roman" w:hAnsi="Times New Roman" w:cs="Times New Roman"/>
                <w:b/>
                <w:sz w:val="24"/>
                <w:szCs w:val="20"/>
              </w:rPr>
              <w:t>ЗАЯВИТЕЛЬ</w:t>
            </w:r>
          </w:p>
        </w:tc>
        <w:tc>
          <w:tcPr>
            <w:tcW w:w="4537" w:type="dxa"/>
            <w:gridSpan w:val="4"/>
            <w:shd w:val="clear" w:color="auto" w:fill="BEBEBE"/>
          </w:tcPr>
          <w:p w:rsidR="005B1408" w:rsidRPr="00054AAF" w:rsidRDefault="005B1408" w:rsidP="007A6927">
            <w:pPr>
              <w:pStyle w:val="TableParagraph"/>
              <w:spacing w:before="47"/>
              <w:ind w:left="1508" w:right="1491"/>
              <w:rPr>
                <w:rFonts w:ascii="Times New Roman" w:hAnsi="Times New Roman" w:cs="Times New Roman"/>
                <w:b/>
                <w:sz w:val="24"/>
                <w:szCs w:val="20"/>
                <w:lang w:val="ru-RU"/>
              </w:rPr>
            </w:pPr>
            <w:r w:rsidRPr="00054AAF">
              <w:rPr>
                <w:rFonts w:ascii="Times New Roman" w:hAnsi="Times New Roman" w:cs="Times New Roman"/>
                <w:b/>
                <w:sz w:val="24"/>
                <w:szCs w:val="20"/>
                <w:lang w:val="ru-RU"/>
              </w:rPr>
              <w:t xml:space="preserve">    ПИЛОТ</w:t>
            </w:r>
          </w:p>
        </w:tc>
      </w:tr>
      <w:tr w:rsidR="005B1408" w:rsidRPr="00054AAF" w:rsidTr="00892361">
        <w:trPr>
          <w:trHeight w:val="836"/>
        </w:trPr>
        <w:tc>
          <w:tcPr>
            <w:tcW w:w="4536" w:type="dxa"/>
            <w:gridSpan w:val="4"/>
            <w:vMerge w:val="restart"/>
          </w:tcPr>
          <w:p w:rsidR="005B1408" w:rsidRPr="00054AAF" w:rsidRDefault="005B1408" w:rsidP="007A6927">
            <w:pPr>
              <w:pStyle w:val="TableParagraph"/>
              <w:spacing w:line="178" w:lineRule="exact"/>
              <w:ind w:left="107"/>
              <w:rPr>
                <w:rFonts w:ascii="Times New Roman" w:hAnsi="Times New Roman" w:cs="Times New Roman"/>
                <w:sz w:val="16"/>
                <w:lang w:val="ru-RU"/>
              </w:rPr>
            </w:pPr>
            <w:r w:rsidRPr="00054AAF">
              <w:rPr>
                <w:rFonts w:ascii="Times New Roman" w:hAnsi="Times New Roman" w:cs="Times New Roman"/>
                <w:sz w:val="16"/>
                <w:lang w:val="ru-RU"/>
              </w:rPr>
              <w:t>ФИО (для физических лиц) / Наименование (для организаций)</w:t>
            </w:r>
          </w:p>
        </w:tc>
        <w:tc>
          <w:tcPr>
            <w:tcW w:w="4537" w:type="dxa"/>
            <w:gridSpan w:val="4"/>
          </w:tcPr>
          <w:p w:rsidR="005B1408" w:rsidRPr="00D81B0A" w:rsidRDefault="005B1408" w:rsidP="007A6927">
            <w:pPr>
              <w:pStyle w:val="TableParagraph"/>
              <w:spacing w:line="178" w:lineRule="exact"/>
              <w:rPr>
                <w:rFonts w:ascii="Times New Roman" w:hAnsi="Times New Roman" w:cs="Times New Roman"/>
                <w:b/>
                <w:sz w:val="16"/>
                <w:lang w:val="ru-RU"/>
              </w:rPr>
            </w:pPr>
            <w:r w:rsidRPr="00054AAF">
              <w:rPr>
                <w:rFonts w:ascii="Times New Roman" w:hAnsi="Times New Roman" w:cs="Times New Roman"/>
                <w:sz w:val="16"/>
                <w:lang w:val="ru-RU"/>
              </w:rPr>
              <w:t xml:space="preserve">  </w:t>
            </w:r>
            <w:r w:rsidRPr="00D81B0A">
              <w:rPr>
                <w:rFonts w:ascii="Times New Roman" w:hAnsi="Times New Roman" w:cs="Times New Roman"/>
                <w:b/>
                <w:sz w:val="16"/>
                <w:lang w:val="ru-RU"/>
              </w:rPr>
              <w:t xml:space="preserve"> ФИО</w:t>
            </w:r>
            <w:r w:rsidRPr="00D81B0A">
              <w:rPr>
                <w:rFonts w:ascii="Times New Roman" w:hAnsi="Times New Roman" w:cs="Times New Roman"/>
                <w:b/>
              </w:rPr>
              <w:t xml:space="preserve"> </w:t>
            </w:r>
          </w:p>
        </w:tc>
      </w:tr>
      <w:tr w:rsidR="005B1408" w:rsidRPr="00054AAF" w:rsidTr="00892361">
        <w:trPr>
          <w:trHeight w:val="419"/>
        </w:trPr>
        <w:tc>
          <w:tcPr>
            <w:tcW w:w="4536" w:type="dxa"/>
            <w:gridSpan w:val="4"/>
            <w:vMerge/>
          </w:tcPr>
          <w:p w:rsidR="005B1408" w:rsidRPr="00054AAF" w:rsidRDefault="005B1408" w:rsidP="007A6927">
            <w:pPr>
              <w:pStyle w:val="TableParagraph"/>
              <w:spacing w:line="178" w:lineRule="exact"/>
              <w:ind w:left="107"/>
              <w:rPr>
                <w:rFonts w:ascii="Times New Roman" w:hAnsi="Times New Roman" w:cs="Times New Roman"/>
                <w:sz w:val="16"/>
                <w:lang w:val="ru-RU"/>
              </w:rPr>
            </w:pPr>
          </w:p>
        </w:tc>
        <w:tc>
          <w:tcPr>
            <w:tcW w:w="4537" w:type="dxa"/>
            <w:gridSpan w:val="4"/>
          </w:tcPr>
          <w:p w:rsidR="005B1408" w:rsidRPr="00D81B0A" w:rsidRDefault="005B1408" w:rsidP="007A6927">
            <w:pPr>
              <w:pStyle w:val="TableParagraph"/>
              <w:spacing w:line="178" w:lineRule="exact"/>
              <w:rPr>
                <w:rFonts w:ascii="Times New Roman" w:hAnsi="Times New Roman" w:cs="Times New Roman"/>
                <w:b/>
                <w:sz w:val="16"/>
                <w:lang w:val="ru-RU"/>
              </w:rPr>
            </w:pPr>
            <w:r w:rsidRPr="00054AAF">
              <w:rPr>
                <w:rFonts w:ascii="Times New Roman" w:hAnsi="Times New Roman" w:cs="Times New Roman"/>
                <w:sz w:val="16"/>
                <w:lang w:val="ru-RU"/>
              </w:rPr>
              <w:t xml:space="preserve">   </w:t>
            </w:r>
            <w:r w:rsidRPr="00D81B0A">
              <w:rPr>
                <w:rFonts w:ascii="Times New Roman" w:hAnsi="Times New Roman" w:cs="Times New Roman"/>
                <w:b/>
                <w:sz w:val="16"/>
                <w:lang w:val="ru-RU"/>
              </w:rPr>
              <w:t>Число, месяц, год рождения</w:t>
            </w:r>
          </w:p>
        </w:tc>
      </w:tr>
      <w:tr w:rsidR="005B1408" w:rsidRPr="00054AAF" w:rsidTr="00892361">
        <w:trPr>
          <w:trHeight w:val="539"/>
        </w:trPr>
        <w:tc>
          <w:tcPr>
            <w:tcW w:w="4536" w:type="dxa"/>
            <w:gridSpan w:val="4"/>
            <w:vMerge/>
          </w:tcPr>
          <w:p w:rsidR="005B1408" w:rsidRPr="00054AAF" w:rsidRDefault="005B1408" w:rsidP="007A6927">
            <w:pPr>
              <w:pStyle w:val="TableParagraph"/>
              <w:spacing w:line="178" w:lineRule="exact"/>
              <w:ind w:left="107"/>
              <w:rPr>
                <w:rFonts w:ascii="Times New Roman" w:hAnsi="Times New Roman" w:cs="Times New Roman"/>
                <w:sz w:val="16"/>
                <w:lang w:val="ru-RU"/>
              </w:rPr>
            </w:pPr>
          </w:p>
        </w:tc>
        <w:tc>
          <w:tcPr>
            <w:tcW w:w="2343" w:type="dxa"/>
            <w:gridSpan w:val="2"/>
          </w:tcPr>
          <w:p w:rsidR="005B1408" w:rsidRPr="00D81B0A" w:rsidRDefault="005B1408" w:rsidP="007A6927">
            <w:pPr>
              <w:pStyle w:val="TableParagraph"/>
              <w:spacing w:line="178" w:lineRule="exact"/>
              <w:ind w:left="141"/>
              <w:rPr>
                <w:rFonts w:ascii="Times New Roman" w:hAnsi="Times New Roman" w:cs="Times New Roman"/>
                <w:b/>
                <w:sz w:val="16"/>
                <w:lang w:val="ru-RU"/>
              </w:rPr>
            </w:pPr>
            <w:r w:rsidRPr="00D81B0A">
              <w:rPr>
                <w:rFonts w:ascii="Times New Roman" w:hAnsi="Times New Roman" w:cs="Times New Roman"/>
                <w:b/>
                <w:sz w:val="16"/>
              </w:rPr>
              <w:t>Водительское удостоверение</w:t>
            </w:r>
          </w:p>
        </w:tc>
        <w:tc>
          <w:tcPr>
            <w:tcW w:w="2194" w:type="dxa"/>
            <w:gridSpan w:val="2"/>
          </w:tcPr>
          <w:p w:rsidR="005B1408" w:rsidRPr="00054AAF" w:rsidRDefault="005B1408" w:rsidP="007A6927">
            <w:pPr>
              <w:pStyle w:val="TableParagraph"/>
              <w:spacing w:line="178" w:lineRule="exact"/>
              <w:ind w:left="141"/>
              <w:rPr>
                <w:rFonts w:ascii="Times New Roman" w:hAnsi="Times New Roman" w:cs="Times New Roman"/>
                <w:sz w:val="16"/>
                <w:lang w:val="ru-RU"/>
              </w:rPr>
            </w:pPr>
            <w:r w:rsidRPr="00054AAF">
              <w:rPr>
                <w:rFonts w:ascii="Times New Roman" w:hAnsi="Times New Roman" w:cs="Times New Roman"/>
                <w:sz w:val="16"/>
                <w:lang w:val="ru-RU"/>
              </w:rPr>
              <w:t>Разряд / спорт</w:t>
            </w:r>
            <w:proofErr w:type="gramStart"/>
            <w:r w:rsidRPr="00054AAF">
              <w:rPr>
                <w:rFonts w:ascii="Times New Roman" w:hAnsi="Times New Roman" w:cs="Times New Roman"/>
                <w:sz w:val="16"/>
                <w:lang w:val="ru-RU"/>
              </w:rPr>
              <w:t>.</w:t>
            </w:r>
            <w:proofErr w:type="gramEnd"/>
            <w:r w:rsidRPr="00054AAF">
              <w:rPr>
                <w:rFonts w:ascii="Times New Roman" w:hAnsi="Times New Roman" w:cs="Times New Roman"/>
                <w:sz w:val="16"/>
                <w:lang w:val="ru-RU"/>
              </w:rPr>
              <w:t xml:space="preserve"> </w:t>
            </w:r>
            <w:proofErr w:type="gramStart"/>
            <w:r w:rsidRPr="00054AAF">
              <w:rPr>
                <w:rFonts w:ascii="Times New Roman" w:hAnsi="Times New Roman" w:cs="Times New Roman"/>
                <w:sz w:val="16"/>
                <w:lang w:val="ru-RU"/>
              </w:rPr>
              <w:t>з</w:t>
            </w:r>
            <w:proofErr w:type="gramEnd"/>
            <w:r w:rsidRPr="00054AAF">
              <w:rPr>
                <w:rFonts w:ascii="Times New Roman" w:hAnsi="Times New Roman" w:cs="Times New Roman"/>
                <w:sz w:val="16"/>
                <w:lang w:val="ru-RU"/>
              </w:rPr>
              <w:t>вание</w:t>
            </w:r>
          </w:p>
        </w:tc>
      </w:tr>
      <w:tr w:rsidR="005B1408" w:rsidRPr="00054AAF" w:rsidTr="00892361">
        <w:trPr>
          <w:trHeight w:val="392"/>
        </w:trPr>
        <w:tc>
          <w:tcPr>
            <w:tcW w:w="1132" w:type="dxa"/>
            <w:vMerge w:val="restart"/>
            <w:shd w:val="clear" w:color="auto" w:fill="F2F2F2" w:themeFill="background1" w:themeFillShade="F2"/>
          </w:tcPr>
          <w:p w:rsidR="005B1408" w:rsidRPr="00054AAF" w:rsidRDefault="005B1408" w:rsidP="007A6927">
            <w:pPr>
              <w:pStyle w:val="TableParagraph"/>
              <w:spacing w:line="237" w:lineRule="auto"/>
              <w:ind w:left="107" w:right="78"/>
              <w:rPr>
                <w:rFonts w:ascii="Times New Roman" w:hAnsi="Times New Roman" w:cs="Times New Roman"/>
                <w:sz w:val="16"/>
              </w:rPr>
            </w:pPr>
          </w:p>
          <w:p w:rsidR="005B1408" w:rsidRPr="00054AAF" w:rsidRDefault="005B1408" w:rsidP="007A6927">
            <w:pPr>
              <w:pStyle w:val="TableParagraph"/>
              <w:spacing w:line="237" w:lineRule="auto"/>
              <w:ind w:left="107" w:right="78"/>
              <w:jc w:val="center"/>
              <w:rPr>
                <w:rFonts w:ascii="Times New Roman" w:hAnsi="Times New Roman" w:cs="Times New Roman"/>
                <w:sz w:val="20"/>
              </w:rPr>
            </w:pPr>
            <w:r w:rsidRPr="00054AAF">
              <w:rPr>
                <w:rFonts w:ascii="Times New Roman" w:hAnsi="Times New Roman" w:cs="Times New Roman"/>
                <w:sz w:val="20"/>
              </w:rPr>
              <w:t>Лицензия</w:t>
            </w:r>
          </w:p>
          <w:p w:rsidR="005B1408" w:rsidRPr="00054AAF" w:rsidRDefault="005B1408" w:rsidP="007A6927">
            <w:pPr>
              <w:pStyle w:val="TableParagraph"/>
              <w:spacing w:line="237" w:lineRule="auto"/>
              <w:ind w:left="107" w:right="78"/>
              <w:jc w:val="center"/>
              <w:rPr>
                <w:rFonts w:ascii="Times New Roman" w:hAnsi="Times New Roman" w:cs="Times New Roman"/>
                <w:sz w:val="16"/>
                <w:lang w:val="ru-RU"/>
              </w:rPr>
            </w:pPr>
            <w:r w:rsidRPr="00054AAF">
              <w:rPr>
                <w:rFonts w:ascii="Times New Roman" w:hAnsi="Times New Roman" w:cs="Times New Roman"/>
                <w:sz w:val="20"/>
                <w:lang w:val="ru-RU"/>
              </w:rPr>
              <w:t>заявителя</w:t>
            </w:r>
          </w:p>
        </w:tc>
        <w:tc>
          <w:tcPr>
            <w:tcW w:w="3404" w:type="dxa"/>
            <w:gridSpan w:val="3"/>
          </w:tcPr>
          <w:p w:rsidR="005B1408" w:rsidRPr="00054AAF" w:rsidRDefault="005B1408" w:rsidP="007A6927">
            <w:pPr>
              <w:pStyle w:val="TableParagraph"/>
              <w:spacing w:before="30"/>
              <w:ind w:left="108"/>
              <w:rPr>
                <w:rFonts w:ascii="Times New Roman" w:hAnsi="Times New Roman" w:cs="Times New Roman"/>
                <w:sz w:val="16"/>
              </w:rPr>
            </w:pPr>
            <w:r w:rsidRPr="00054AAF">
              <w:rPr>
                <w:rFonts w:ascii="Times New Roman" w:hAnsi="Times New Roman" w:cs="Times New Roman"/>
                <w:sz w:val="16"/>
              </w:rPr>
              <w:t>№</w:t>
            </w:r>
          </w:p>
        </w:tc>
        <w:tc>
          <w:tcPr>
            <w:tcW w:w="1282" w:type="dxa"/>
            <w:vMerge w:val="restart"/>
            <w:shd w:val="clear" w:color="auto" w:fill="F2F2F2" w:themeFill="background1" w:themeFillShade="F2"/>
          </w:tcPr>
          <w:p w:rsidR="005B1408" w:rsidRPr="00054AAF" w:rsidRDefault="005B1408" w:rsidP="007A6927">
            <w:pPr>
              <w:pStyle w:val="TableParagraph"/>
              <w:spacing w:line="181" w:lineRule="exact"/>
              <w:jc w:val="center"/>
              <w:rPr>
                <w:rFonts w:ascii="Times New Roman" w:hAnsi="Times New Roman" w:cs="Times New Roman"/>
                <w:sz w:val="16"/>
              </w:rPr>
            </w:pPr>
          </w:p>
          <w:p w:rsidR="005B1408" w:rsidRPr="00CE5D29" w:rsidRDefault="005B1408" w:rsidP="007A6927">
            <w:pPr>
              <w:pStyle w:val="TableParagraph"/>
              <w:spacing w:line="181" w:lineRule="exact"/>
              <w:jc w:val="center"/>
              <w:rPr>
                <w:rFonts w:ascii="Times New Roman" w:hAnsi="Times New Roman" w:cs="Times New Roman"/>
                <w:sz w:val="20"/>
              </w:rPr>
            </w:pPr>
            <w:r w:rsidRPr="00CE5D29">
              <w:rPr>
                <w:rFonts w:ascii="Times New Roman" w:hAnsi="Times New Roman" w:cs="Times New Roman"/>
                <w:sz w:val="20"/>
              </w:rPr>
              <w:t xml:space="preserve">Лицензия </w:t>
            </w:r>
          </w:p>
          <w:p w:rsidR="005B1408" w:rsidRPr="00CE5D29" w:rsidRDefault="005B1408" w:rsidP="007A6927">
            <w:pPr>
              <w:pStyle w:val="TableParagraph"/>
              <w:spacing w:line="181" w:lineRule="exact"/>
              <w:jc w:val="center"/>
              <w:rPr>
                <w:rFonts w:ascii="Times New Roman" w:hAnsi="Times New Roman" w:cs="Times New Roman"/>
                <w:sz w:val="20"/>
                <w:lang w:val="ru-RU"/>
              </w:rPr>
            </w:pPr>
            <w:r w:rsidRPr="00CE5D29">
              <w:rPr>
                <w:rFonts w:ascii="Times New Roman" w:hAnsi="Times New Roman" w:cs="Times New Roman"/>
                <w:sz w:val="20"/>
                <w:lang w:val="ru-RU"/>
              </w:rPr>
              <w:t>Пилота</w:t>
            </w:r>
          </w:p>
          <w:p w:rsidR="005B1408" w:rsidRPr="00054AAF" w:rsidRDefault="005B1408" w:rsidP="007A6927">
            <w:pPr>
              <w:pStyle w:val="TableParagraph"/>
              <w:spacing w:line="181" w:lineRule="exact"/>
              <w:jc w:val="center"/>
              <w:rPr>
                <w:rFonts w:ascii="Times New Roman" w:hAnsi="Times New Roman" w:cs="Times New Roman"/>
                <w:sz w:val="16"/>
              </w:rPr>
            </w:pPr>
            <w:r w:rsidRPr="00CE5D29">
              <w:rPr>
                <w:rFonts w:ascii="Times New Roman" w:hAnsi="Times New Roman" w:cs="Times New Roman"/>
                <w:sz w:val="20"/>
                <w:lang w:val="ru-RU"/>
              </w:rPr>
              <w:t>РАФ</w:t>
            </w:r>
          </w:p>
        </w:tc>
        <w:tc>
          <w:tcPr>
            <w:tcW w:w="3255" w:type="dxa"/>
            <w:gridSpan w:val="3"/>
          </w:tcPr>
          <w:p w:rsidR="005B1408" w:rsidRPr="00054AAF" w:rsidRDefault="005B1408" w:rsidP="007A6927">
            <w:pPr>
              <w:pStyle w:val="TableParagraph"/>
              <w:spacing w:line="181" w:lineRule="exact"/>
              <w:rPr>
                <w:rFonts w:ascii="Times New Roman" w:hAnsi="Times New Roman" w:cs="Times New Roman"/>
                <w:sz w:val="16"/>
              </w:rPr>
            </w:pPr>
            <w:r w:rsidRPr="00054AAF">
              <w:rPr>
                <w:rFonts w:ascii="Times New Roman" w:hAnsi="Times New Roman" w:cs="Times New Roman"/>
                <w:sz w:val="16"/>
                <w:lang w:val="ru-RU"/>
              </w:rPr>
              <w:t xml:space="preserve">  </w:t>
            </w:r>
            <w:r w:rsidRPr="00054AAF">
              <w:rPr>
                <w:rFonts w:ascii="Times New Roman" w:hAnsi="Times New Roman" w:cs="Times New Roman"/>
                <w:sz w:val="16"/>
              </w:rPr>
              <w:t>№</w:t>
            </w:r>
          </w:p>
        </w:tc>
      </w:tr>
      <w:tr w:rsidR="005B1408" w:rsidRPr="00054AAF" w:rsidTr="00892361">
        <w:trPr>
          <w:trHeight w:val="547"/>
        </w:trPr>
        <w:tc>
          <w:tcPr>
            <w:tcW w:w="1132" w:type="dxa"/>
            <w:vMerge/>
            <w:tcBorders>
              <w:top w:val="nil"/>
            </w:tcBorders>
            <w:shd w:val="clear" w:color="auto" w:fill="F2F2F2" w:themeFill="background1" w:themeFillShade="F2"/>
          </w:tcPr>
          <w:p w:rsidR="005B1408" w:rsidRPr="00054AAF" w:rsidRDefault="005B1408" w:rsidP="007A6927">
            <w:pPr>
              <w:rPr>
                <w:rFonts w:cs="Times New Roman"/>
                <w:sz w:val="2"/>
                <w:szCs w:val="2"/>
              </w:rPr>
            </w:pPr>
          </w:p>
        </w:tc>
        <w:tc>
          <w:tcPr>
            <w:tcW w:w="3404" w:type="dxa"/>
            <w:gridSpan w:val="3"/>
          </w:tcPr>
          <w:p w:rsidR="005B1408" w:rsidRPr="00054AAF" w:rsidRDefault="005B1408" w:rsidP="007A6927">
            <w:pPr>
              <w:pStyle w:val="TableParagraph"/>
              <w:spacing w:before="31"/>
              <w:ind w:left="108"/>
              <w:rPr>
                <w:rFonts w:ascii="Times New Roman" w:hAnsi="Times New Roman" w:cs="Times New Roman"/>
                <w:i/>
                <w:sz w:val="8"/>
                <w:lang w:val="ru-RU"/>
              </w:rPr>
            </w:pPr>
            <w:r w:rsidRPr="00054AAF">
              <w:rPr>
                <w:rFonts w:ascii="Times New Roman" w:hAnsi="Times New Roman" w:cs="Times New Roman"/>
                <w:sz w:val="16"/>
                <w:lang w:val="ru-RU"/>
              </w:rPr>
              <w:t xml:space="preserve">кем </w:t>
            </w:r>
            <w:proofErr w:type="gramStart"/>
            <w:r w:rsidRPr="00054AAF">
              <w:rPr>
                <w:rFonts w:ascii="Times New Roman" w:hAnsi="Times New Roman" w:cs="Times New Roman"/>
                <w:sz w:val="16"/>
                <w:lang w:val="ru-RU"/>
              </w:rPr>
              <w:t>выдана</w:t>
            </w:r>
            <w:proofErr w:type="gramEnd"/>
          </w:p>
        </w:tc>
        <w:tc>
          <w:tcPr>
            <w:tcW w:w="1282" w:type="dxa"/>
            <w:vMerge/>
            <w:tcBorders>
              <w:top w:val="nil"/>
            </w:tcBorders>
            <w:shd w:val="clear" w:color="auto" w:fill="F2F2F2" w:themeFill="background1" w:themeFillShade="F2"/>
          </w:tcPr>
          <w:p w:rsidR="005B1408" w:rsidRPr="00054AAF" w:rsidRDefault="005B1408" w:rsidP="007A6927">
            <w:pPr>
              <w:rPr>
                <w:rFonts w:cs="Times New Roman"/>
                <w:sz w:val="2"/>
                <w:szCs w:val="2"/>
              </w:rPr>
            </w:pPr>
          </w:p>
        </w:tc>
        <w:tc>
          <w:tcPr>
            <w:tcW w:w="3255" w:type="dxa"/>
            <w:gridSpan w:val="3"/>
            <w:tcBorders>
              <w:top w:val="nil"/>
            </w:tcBorders>
          </w:tcPr>
          <w:p w:rsidR="005B1408" w:rsidRPr="00054AAF" w:rsidRDefault="005B1408" w:rsidP="007A6927">
            <w:pPr>
              <w:rPr>
                <w:rFonts w:cs="Times New Roman"/>
                <w:sz w:val="2"/>
                <w:szCs w:val="2"/>
              </w:rPr>
            </w:pPr>
            <w:r w:rsidRPr="00054AAF">
              <w:rPr>
                <w:rFonts w:cs="Times New Roman"/>
                <w:sz w:val="16"/>
                <w:lang w:val="ru-RU"/>
              </w:rPr>
              <w:t xml:space="preserve">  </w:t>
            </w:r>
            <w:r w:rsidRPr="00054AAF">
              <w:rPr>
                <w:rFonts w:cs="Times New Roman"/>
                <w:sz w:val="16"/>
              </w:rPr>
              <w:t>кем выдана</w:t>
            </w:r>
          </w:p>
        </w:tc>
      </w:tr>
      <w:tr w:rsidR="005B1408" w:rsidRPr="00054AAF" w:rsidTr="00892361">
        <w:trPr>
          <w:trHeight w:val="413"/>
        </w:trPr>
        <w:tc>
          <w:tcPr>
            <w:tcW w:w="4536" w:type="dxa"/>
            <w:gridSpan w:val="4"/>
          </w:tcPr>
          <w:p w:rsidR="005B1408" w:rsidRPr="00054AAF" w:rsidRDefault="005B1408" w:rsidP="007A6927">
            <w:pPr>
              <w:pStyle w:val="TableParagraph"/>
              <w:spacing w:line="178" w:lineRule="exact"/>
              <w:ind w:left="107"/>
              <w:rPr>
                <w:rFonts w:ascii="Times New Roman" w:hAnsi="Times New Roman" w:cs="Times New Roman"/>
                <w:sz w:val="16"/>
                <w:lang w:val="ru-RU"/>
              </w:rPr>
            </w:pPr>
            <w:r w:rsidRPr="00CE5D29">
              <w:rPr>
                <w:rFonts w:ascii="Times New Roman" w:hAnsi="Times New Roman" w:cs="Times New Roman"/>
                <w:sz w:val="20"/>
              </w:rPr>
              <w:t xml:space="preserve">Субъект </w:t>
            </w:r>
            <w:r w:rsidRPr="00CE5D29">
              <w:rPr>
                <w:rFonts w:ascii="Times New Roman" w:hAnsi="Times New Roman" w:cs="Times New Roman"/>
                <w:sz w:val="20"/>
                <w:lang w:val="ru-RU"/>
              </w:rPr>
              <w:t>РФ</w:t>
            </w:r>
          </w:p>
        </w:tc>
        <w:tc>
          <w:tcPr>
            <w:tcW w:w="4537" w:type="dxa"/>
            <w:gridSpan w:val="4"/>
            <w:shd w:val="clear" w:color="auto" w:fill="FFFFFF" w:themeFill="background1"/>
          </w:tcPr>
          <w:p w:rsidR="005B1408" w:rsidRPr="00D81B0A" w:rsidRDefault="005B1408" w:rsidP="007A6927">
            <w:pPr>
              <w:pStyle w:val="TableParagraph"/>
              <w:spacing w:line="178" w:lineRule="exact"/>
              <w:rPr>
                <w:rFonts w:ascii="Times New Roman" w:hAnsi="Times New Roman" w:cs="Times New Roman"/>
                <w:b/>
                <w:sz w:val="16"/>
              </w:rPr>
            </w:pPr>
            <w:r w:rsidRPr="00CE5D29">
              <w:rPr>
                <w:rFonts w:ascii="Times New Roman" w:hAnsi="Times New Roman" w:cs="Times New Roman"/>
                <w:sz w:val="20"/>
              </w:rPr>
              <w:t xml:space="preserve">  </w:t>
            </w:r>
            <w:r w:rsidRPr="00D81B0A">
              <w:rPr>
                <w:rFonts w:ascii="Times New Roman" w:hAnsi="Times New Roman" w:cs="Times New Roman"/>
                <w:b/>
                <w:sz w:val="20"/>
              </w:rPr>
              <w:t xml:space="preserve"> Субъект</w:t>
            </w:r>
            <w:r w:rsidRPr="00D81B0A">
              <w:rPr>
                <w:rFonts w:ascii="Times New Roman" w:hAnsi="Times New Roman" w:cs="Times New Roman"/>
                <w:b/>
                <w:sz w:val="20"/>
                <w:lang w:val="ru-RU"/>
              </w:rPr>
              <w:t xml:space="preserve"> РФ</w:t>
            </w:r>
          </w:p>
        </w:tc>
      </w:tr>
      <w:tr w:rsidR="005B1408" w:rsidRPr="00054AAF" w:rsidTr="00892361">
        <w:trPr>
          <w:trHeight w:val="429"/>
        </w:trPr>
        <w:tc>
          <w:tcPr>
            <w:tcW w:w="4536" w:type="dxa"/>
            <w:gridSpan w:val="4"/>
          </w:tcPr>
          <w:p w:rsidR="005B1408" w:rsidRPr="00054AAF" w:rsidRDefault="005B1408" w:rsidP="007A6927">
            <w:pPr>
              <w:pStyle w:val="TableParagraph"/>
              <w:spacing w:line="178" w:lineRule="exact"/>
              <w:ind w:left="107"/>
              <w:rPr>
                <w:rFonts w:ascii="Times New Roman" w:hAnsi="Times New Roman" w:cs="Times New Roman"/>
                <w:sz w:val="16"/>
                <w:lang w:val="ru-RU"/>
              </w:rPr>
            </w:pPr>
            <w:r w:rsidRPr="00CE5D29">
              <w:rPr>
                <w:rFonts w:ascii="Times New Roman" w:hAnsi="Times New Roman" w:cs="Times New Roman"/>
                <w:sz w:val="20"/>
              </w:rPr>
              <w:t>Город</w:t>
            </w:r>
          </w:p>
        </w:tc>
        <w:tc>
          <w:tcPr>
            <w:tcW w:w="4537" w:type="dxa"/>
            <w:gridSpan w:val="4"/>
            <w:shd w:val="clear" w:color="auto" w:fill="FFFFFF" w:themeFill="background1"/>
          </w:tcPr>
          <w:p w:rsidR="005B1408" w:rsidRPr="00D81B0A" w:rsidRDefault="005B1408" w:rsidP="007A6927">
            <w:pPr>
              <w:pStyle w:val="TableParagraph"/>
              <w:spacing w:line="178" w:lineRule="exact"/>
              <w:rPr>
                <w:rFonts w:ascii="Times New Roman" w:hAnsi="Times New Roman" w:cs="Times New Roman"/>
                <w:b/>
                <w:sz w:val="16"/>
              </w:rPr>
            </w:pPr>
            <w:r w:rsidRPr="00CE5D29">
              <w:rPr>
                <w:rFonts w:ascii="Times New Roman" w:hAnsi="Times New Roman" w:cs="Times New Roman"/>
                <w:sz w:val="20"/>
              </w:rPr>
              <w:t xml:space="preserve">   </w:t>
            </w:r>
            <w:r w:rsidRPr="00D81B0A">
              <w:rPr>
                <w:rFonts w:ascii="Times New Roman" w:hAnsi="Times New Roman" w:cs="Times New Roman"/>
                <w:b/>
                <w:sz w:val="20"/>
              </w:rPr>
              <w:t>Город</w:t>
            </w:r>
          </w:p>
        </w:tc>
      </w:tr>
      <w:tr w:rsidR="005B1408" w:rsidRPr="00054AAF" w:rsidTr="00892361">
        <w:trPr>
          <w:trHeight w:val="539"/>
        </w:trPr>
        <w:tc>
          <w:tcPr>
            <w:tcW w:w="2404" w:type="dxa"/>
            <w:gridSpan w:val="3"/>
          </w:tcPr>
          <w:p w:rsidR="005B1408" w:rsidRPr="00CE5D29" w:rsidRDefault="005B1408" w:rsidP="007A6927">
            <w:pPr>
              <w:pStyle w:val="TableParagraph"/>
              <w:tabs>
                <w:tab w:val="left" w:pos="815"/>
              </w:tabs>
              <w:spacing w:line="178" w:lineRule="exact"/>
              <w:ind w:left="107"/>
              <w:rPr>
                <w:rFonts w:ascii="Times New Roman" w:hAnsi="Times New Roman" w:cs="Times New Roman"/>
                <w:sz w:val="20"/>
                <w:lang w:val="ru-RU"/>
              </w:rPr>
            </w:pPr>
            <w:r w:rsidRPr="00CE5D29">
              <w:rPr>
                <w:rFonts w:ascii="Times New Roman" w:hAnsi="Times New Roman" w:cs="Times New Roman"/>
                <w:sz w:val="20"/>
                <w:lang w:val="ru-RU"/>
              </w:rPr>
              <w:t>Т</w:t>
            </w:r>
            <w:r w:rsidRPr="00CE5D29">
              <w:rPr>
                <w:rFonts w:ascii="Times New Roman" w:hAnsi="Times New Roman" w:cs="Times New Roman"/>
                <w:sz w:val="20"/>
              </w:rPr>
              <w:t>е</w:t>
            </w:r>
            <w:r w:rsidRPr="00CE5D29">
              <w:rPr>
                <w:rFonts w:ascii="Times New Roman" w:hAnsi="Times New Roman" w:cs="Times New Roman"/>
                <w:sz w:val="20"/>
                <w:lang w:val="ru-RU"/>
              </w:rPr>
              <w:t>лефон</w:t>
            </w:r>
          </w:p>
        </w:tc>
        <w:tc>
          <w:tcPr>
            <w:tcW w:w="2132" w:type="dxa"/>
          </w:tcPr>
          <w:p w:rsidR="005B1408" w:rsidRPr="00CE5D29" w:rsidRDefault="005B1408" w:rsidP="007A6927">
            <w:pPr>
              <w:pStyle w:val="TableParagraph"/>
              <w:rPr>
                <w:rFonts w:ascii="Times New Roman" w:hAnsi="Times New Roman" w:cs="Times New Roman"/>
                <w:sz w:val="20"/>
              </w:rPr>
            </w:pPr>
            <w:r w:rsidRPr="00CE5D29">
              <w:rPr>
                <w:rFonts w:ascii="Times New Roman" w:hAnsi="Times New Roman" w:cs="Times New Roman"/>
                <w:sz w:val="20"/>
                <w:lang w:val="ru-RU"/>
              </w:rPr>
              <w:t xml:space="preserve">   </w:t>
            </w:r>
            <w:r w:rsidRPr="00CE5D29">
              <w:rPr>
                <w:rFonts w:ascii="Times New Roman" w:hAnsi="Times New Roman" w:cs="Times New Roman"/>
                <w:sz w:val="20"/>
              </w:rPr>
              <w:t>e-mail</w:t>
            </w:r>
          </w:p>
        </w:tc>
        <w:tc>
          <w:tcPr>
            <w:tcW w:w="2409" w:type="dxa"/>
            <w:gridSpan w:val="3"/>
            <w:shd w:val="clear" w:color="auto" w:fill="FFFFFF" w:themeFill="background1"/>
          </w:tcPr>
          <w:p w:rsidR="005B1408" w:rsidRPr="00D81B0A" w:rsidRDefault="005B1408" w:rsidP="007A6927">
            <w:pPr>
              <w:pStyle w:val="TableParagraph"/>
              <w:spacing w:line="237" w:lineRule="auto"/>
              <w:ind w:right="-8"/>
              <w:rPr>
                <w:rFonts w:ascii="Times New Roman" w:hAnsi="Times New Roman" w:cs="Times New Roman"/>
                <w:b/>
                <w:sz w:val="20"/>
              </w:rPr>
            </w:pPr>
            <w:r w:rsidRPr="00D81B0A">
              <w:rPr>
                <w:rFonts w:ascii="Times New Roman" w:hAnsi="Times New Roman" w:cs="Times New Roman"/>
                <w:b/>
                <w:sz w:val="20"/>
                <w:lang w:val="ru-RU"/>
              </w:rPr>
              <w:t xml:space="preserve">   Телефон</w:t>
            </w:r>
          </w:p>
        </w:tc>
        <w:tc>
          <w:tcPr>
            <w:tcW w:w="2128" w:type="dxa"/>
            <w:shd w:val="clear" w:color="auto" w:fill="FFFFFF" w:themeFill="background1"/>
          </w:tcPr>
          <w:p w:rsidR="005B1408" w:rsidRPr="00D81B0A" w:rsidRDefault="005B1408" w:rsidP="007A6927">
            <w:pPr>
              <w:pStyle w:val="TableParagraph"/>
              <w:rPr>
                <w:rFonts w:ascii="Times New Roman" w:hAnsi="Times New Roman" w:cs="Times New Roman"/>
                <w:b/>
                <w:sz w:val="20"/>
              </w:rPr>
            </w:pPr>
            <w:r w:rsidRPr="00D81B0A">
              <w:rPr>
                <w:rFonts w:ascii="Times New Roman" w:hAnsi="Times New Roman" w:cs="Times New Roman"/>
                <w:b/>
                <w:sz w:val="20"/>
                <w:lang w:val="ru-RU"/>
              </w:rPr>
              <w:t xml:space="preserve">   </w:t>
            </w:r>
            <w:r w:rsidRPr="00D81B0A">
              <w:rPr>
                <w:rFonts w:ascii="Times New Roman" w:hAnsi="Times New Roman" w:cs="Times New Roman"/>
                <w:b/>
                <w:sz w:val="20"/>
              </w:rPr>
              <w:t>e-mail</w:t>
            </w:r>
          </w:p>
        </w:tc>
      </w:tr>
      <w:tr w:rsidR="005B1408" w:rsidRPr="00054AAF" w:rsidTr="00892361">
        <w:trPr>
          <w:trHeight w:val="389"/>
        </w:trPr>
        <w:tc>
          <w:tcPr>
            <w:tcW w:w="9073" w:type="dxa"/>
            <w:gridSpan w:val="8"/>
            <w:shd w:val="clear" w:color="auto" w:fill="BFBFBF" w:themeFill="background1" w:themeFillShade="BF"/>
            <w:vAlign w:val="center"/>
          </w:tcPr>
          <w:p w:rsidR="005B1408" w:rsidRPr="00CE5D29" w:rsidRDefault="005B1408" w:rsidP="00CE5D29">
            <w:pPr>
              <w:pStyle w:val="TableParagraph"/>
              <w:spacing w:line="168" w:lineRule="exact"/>
              <w:ind w:right="579"/>
              <w:jc w:val="center"/>
              <w:rPr>
                <w:rFonts w:ascii="Times New Roman" w:hAnsi="Times New Roman" w:cs="Times New Roman"/>
                <w:sz w:val="20"/>
                <w:szCs w:val="20"/>
                <w:lang w:val="ru-RU"/>
              </w:rPr>
            </w:pPr>
            <w:r w:rsidRPr="00CE5D29">
              <w:rPr>
                <w:rFonts w:ascii="Times New Roman" w:hAnsi="Times New Roman" w:cs="Times New Roman"/>
                <w:b/>
                <w:sz w:val="20"/>
                <w:szCs w:val="20"/>
              </w:rPr>
              <w:t>АВТОМОБИЛЬ</w:t>
            </w:r>
          </w:p>
        </w:tc>
      </w:tr>
      <w:tr w:rsidR="005B1408" w:rsidRPr="00054AAF" w:rsidTr="00892361">
        <w:trPr>
          <w:trHeight w:val="579"/>
        </w:trPr>
        <w:tc>
          <w:tcPr>
            <w:tcW w:w="2121" w:type="dxa"/>
            <w:gridSpan w:val="2"/>
          </w:tcPr>
          <w:p w:rsidR="005B1408" w:rsidRPr="00D81B0A" w:rsidRDefault="005B1408" w:rsidP="007A6927">
            <w:pPr>
              <w:pStyle w:val="TableParagraph"/>
              <w:spacing w:line="178" w:lineRule="exact"/>
              <w:ind w:left="111"/>
              <w:rPr>
                <w:rFonts w:ascii="Times New Roman" w:hAnsi="Times New Roman" w:cs="Times New Roman"/>
                <w:b/>
                <w:sz w:val="20"/>
                <w:szCs w:val="16"/>
                <w:lang w:val="ru-RU"/>
              </w:rPr>
            </w:pPr>
            <w:r w:rsidRPr="00D81B0A">
              <w:rPr>
                <w:rFonts w:ascii="Times New Roman" w:hAnsi="Times New Roman" w:cs="Times New Roman"/>
                <w:b/>
                <w:sz w:val="20"/>
                <w:szCs w:val="16"/>
                <w:lang w:val="ru-RU"/>
              </w:rPr>
              <w:t>Гос</w:t>
            </w:r>
            <w:proofErr w:type="gramStart"/>
            <w:r w:rsidRPr="00D81B0A">
              <w:rPr>
                <w:rFonts w:ascii="Times New Roman" w:hAnsi="Times New Roman" w:cs="Times New Roman"/>
                <w:b/>
                <w:sz w:val="20"/>
                <w:szCs w:val="16"/>
                <w:lang w:val="ru-RU"/>
              </w:rPr>
              <w:t>.н</w:t>
            </w:r>
            <w:proofErr w:type="gramEnd"/>
            <w:r w:rsidRPr="00D81B0A">
              <w:rPr>
                <w:rFonts w:ascii="Times New Roman" w:hAnsi="Times New Roman" w:cs="Times New Roman"/>
                <w:b/>
                <w:sz w:val="20"/>
                <w:szCs w:val="16"/>
                <w:lang w:val="ru-RU"/>
              </w:rPr>
              <w:t>омер</w:t>
            </w:r>
          </w:p>
        </w:tc>
        <w:tc>
          <w:tcPr>
            <w:tcW w:w="6952" w:type="dxa"/>
            <w:gridSpan w:val="6"/>
          </w:tcPr>
          <w:p w:rsidR="005B1408" w:rsidRPr="00D81B0A" w:rsidRDefault="005B1408" w:rsidP="007A6927">
            <w:pPr>
              <w:pStyle w:val="TableParagraph"/>
              <w:spacing w:line="178" w:lineRule="exact"/>
              <w:ind w:left="111"/>
              <w:rPr>
                <w:rFonts w:ascii="Times New Roman" w:hAnsi="Times New Roman" w:cs="Times New Roman"/>
                <w:b/>
                <w:sz w:val="20"/>
                <w:szCs w:val="16"/>
                <w:lang w:val="ru-RU"/>
              </w:rPr>
            </w:pPr>
            <w:r w:rsidRPr="00D81B0A">
              <w:rPr>
                <w:rFonts w:ascii="Times New Roman" w:hAnsi="Times New Roman" w:cs="Times New Roman"/>
                <w:b/>
                <w:sz w:val="20"/>
                <w:szCs w:val="16"/>
                <w:lang w:val="ru-RU"/>
              </w:rPr>
              <w:t>Марка</w:t>
            </w:r>
          </w:p>
        </w:tc>
      </w:tr>
      <w:tr w:rsidR="005B1408" w:rsidRPr="00054AAF" w:rsidTr="00892361">
        <w:trPr>
          <w:trHeight w:val="462"/>
        </w:trPr>
        <w:tc>
          <w:tcPr>
            <w:tcW w:w="2121" w:type="dxa"/>
            <w:gridSpan w:val="2"/>
          </w:tcPr>
          <w:p w:rsidR="005B1408" w:rsidRPr="00D81B0A" w:rsidRDefault="005B1408" w:rsidP="007A6927">
            <w:pPr>
              <w:pStyle w:val="TableParagraph"/>
              <w:spacing w:line="178" w:lineRule="exact"/>
              <w:rPr>
                <w:rFonts w:ascii="Times New Roman" w:hAnsi="Times New Roman" w:cs="Times New Roman"/>
                <w:b/>
                <w:sz w:val="20"/>
                <w:lang w:val="ru-RU"/>
              </w:rPr>
            </w:pPr>
          </w:p>
        </w:tc>
        <w:tc>
          <w:tcPr>
            <w:tcW w:w="6952" w:type="dxa"/>
            <w:gridSpan w:val="6"/>
          </w:tcPr>
          <w:p w:rsidR="005B1408" w:rsidRPr="00D81B0A" w:rsidRDefault="005B1408" w:rsidP="007A6927">
            <w:pPr>
              <w:pStyle w:val="TableParagraph"/>
              <w:spacing w:line="178" w:lineRule="exact"/>
              <w:ind w:left="111"/>
              <w:rPr>
                <w:rFonts w:ascii="Times New Roman" w:hAnsi="Times New Roman" w:cs="Times New Roman"/>
                <w:b/>
                <w:sz w:val="20"/>
                <w:lang w:val="ru-RU"/>
              </w:rPr>
            </w:pPr>
            <w:r w:rsidRPr="00D81B0A">
              <w:rPr>
                <w:rFonts w:ascii="Times New Roman" w:hAnsi="Times New Roman" w:cs="Times New Roman"/>
                <w:b/>
                <w:sz w:val="20"/>
                <w:lang w:val="ru-RU"/>
              </w:rPr>
              <w:t>Модель</w:t>
            </w:r>
          </w:p>
        </w:tc>
      </w:tr>
      <w:tr w:rsidR="005B1408" w:rsidRPr="00054AAF" w:rsidTr="00892361">
        <w:trPr>
          <w:trHeight w:val="1873"/>
        </w:trPr>
        <w:tc>
          <w:tcPr>
            <w:tcW w:w="9073" w:type="dxa"/>
            <w:gridSpan w:val="8"/>
            <w:vAlign w:val="center"/>
          </w:tcPr>
          <w:p w:rsidR="005B1408" w:rsidRPr="0018140B" w:rsidRDefault="00311928" w:rsidP="00F957D5">
            <w:pPr>
              <w:pStyle w:val="TableParagraph"/>
              <w:ind w:left="107"/>
              <w:rPr>
                <w:rFonts w:ascii="Times New Roman" w:hAnsi="Times New Roman" w:cs="Times New Roman"/>
                <w:i/>
                <w:sz w:val="18"/>
                <w:lang w:val="ru-RU"/>
              </w:rPr>
            </w:pPr>
            <w:proofErr w:type="gramStart"/>
            <w:r w:rsidRPr="0018140B">
              <w:rPr>
                <w:rFonts w:ascii="Times New Roman" w:hAnsi="Times New Roman" w:cs="Times New Roman"/>
                <w:i/>
                <w:sz w:val="20"/>
                <w:lang w:val="ru-RU"/>
              </w:rPr>
              <w:t xml:space="preserve">Подписавший </w:t>
            </w:r>
            <w:r w:rsidR="00CE5D29" w:rsidRPr="0018140B">
              <w:rPr>
                <w:rFonts w:ascii="Times New Roman" w:hAnsi="Times New Roman" w:cs="Times New Roman"/>
                <w:i/>
                <w:sz w:val="20"/>
                <w:lang w:val="ru-RU"/>
              </w:rPr>
              <w:t>настоящую заявку</w:t>
            </w:r>
            <w:r w:rsidRPr="0018140B">
              <w:rPr>
                <w:rFonts w:ascii="Times New Roman" w:hAnsi="Times New Roman" w:cs="Times New Roman"/>
                <w:i/>
                <w:sz w:val="20"/>
                <w:lang w:val="ru-RU"/>
              </w:rPr>
              <w:t xml:space="preserve"> дает свое </w:t>
            </w:r>
            <w:r w:rsidR="005B1408" w:rsidRPr="0018140B">
              <w:rPr>
                <w:rFonts w:ascii="Times New Roman" w:hAnsi="Times New Roman" w:cs="Times New Roman"/>
                <w:i/>
                <w:sz w:val="20"/>
                <w:lang w:val="ru-RU"/>
              </w:rPr>
              <w:t>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w:t>
            </w:r>
            <w:r w:rsidR="00AA07E3" w:rsidRPr="0018140B">
              <w:rPr>
                <w:rFonts w:ascii="Times New Roman" w:hAnsi="Times New Roman" w:cs="Times New Roman"/>
                <w:i/>
                <w:sz w:val="20"/>
                <w:lang w:val="ru-RU"/>
              </w:rPr>
              <w:t xml:space="preserve"> (в </w:t>
            </w:r>
            <w:r w:rsidR="00CE5D29" w:rsidRPr="0018140B">
              <w:rPr>
                <w:rFonts w:ascii="Times New Roman" w:hAnsi="Times New Roman" w:cs="Times New Roman"/>
                <w:i/>
                <w:sz w:val="20"/>
                <w:lang w:val="ru-RU"/>
              </w:rPr>
              <w:t xml:space="preserve">частности, фамилия, имя, регион регистрации/проживания участника/пилота могут быть опубликованы на табло информации и в информационно-коммуникационной сети Интернет в составе классификаций </w:t>
            </w:r>
            <w:r w:rsidR="00AA07E3" w:rsidRPr="0018140B">
              <w:rPr>
                <w:rFonts w:ascii="Times New Roman" w:hAnsi="Times New Roman" w:cs="Times New Roman"/>
                <w:i/>
                <w:sz w:val="20"/>
                <w:lang w:val="ru-RU"/>
              </w:rPr>
              <w:t>и результатов</w:t>
            </w:r>
            <w:r w:rsidR="00CE5D29" w:rsidRPr="0018140B">
              <w:rPr>
                <w:rFonts w:ascii="Times New Roman" w:hAnsi="Times New Roman" w:cs="Times New Roman"/>
                <w:i/>
                <w:sz w:val="20"/>
                <w:lang w:val="ru-RU"/>
              </w:rPr>
              <w:t xml:space="preserve"> соревнован</w:t>
            </w:r>
            <w:r w:rsidR="00AA07E3" w:rsidRPr="0018140B">
              <w:rPr>
                <w:rFonts w:ascii="Times New Roman" w:hAnsi="Times New Roman" w:cs="Times New Roman"/>
                <w:i/>
                <w:sz w:val="20"/>
                <w:lang w:val="ru-RU"/>
              </w:rPr>
              <w:t>ия в соответствии с Регламентом), признает за организатором</w:t>
            </w:r>
            <w:proofErr w:type="gramEnd"/>
            <w:r w:rsidR="00AA07E3" w:rsidRPr="0018140B">
              <w:rPr>
                <w:rFonts w:ascii="Times New Roman" w:hAnsi="Times New Roman" w:cs="Times New Roman"/>
                <w:i/>
                <w:sz w:val="20"/>
                <w:lang w:val="ru-RU"/>
              </w:rPr>
              <w:t xml:space="preserve">  права на использование фото-, видеоматериалов, отснятых на соревновании</w:t>
            </w:r>
            <w:r w:rsidR="00F957D5" w:rsidRPr="0018140B">
              <w:rPr>
                <w:rFonts w:ascii="Times New Roman" w:hAnsi="Times New Roman" w:cs="Times New Roman"/>
                <w:i/>
                <w:sz w:val="20"/>
                <w:lang w:val="ru-RU"/>
              </w:rPr>
              <w:t xml:space="preserve">  (в том числе, их публикацию)</w:t>
            </w:r>
            <w:r w:rsidR="00AA07E3" w:rsidRPr="0018140B">
              <w:rPr>
                <w:rFonts w:ascii="Times New Roman" w:hAnsi="Times New Roman" w:cs="Times New Roman"/>
                <w:i/>
                <w:sz w:val="20"/>
                <w:lang w:val="ru-RU"/>
              </w:rPr>
              <w:t>.</w:t>
            </w:r>
          </w:p>
        </w:tc>
      </w:tr>
      <w:tr w:rsidR="005B1408" w:rsidRPr="00054AAF" w:rsidTr="00892361">
        <w:trPr>
          <w:trHeight w:val="1675"/>
        </w:trPr>
        <w:tc>
          <w:tcPr>
            <w:tcW w:w="9073" w:type="dxa"/>
            <w:gridSpan w:val="8"/>
            <w:vAlign w:val="center"/>
          </w:tcPr>
          <w:p w:rsidR="005B1408" w:rsidRPr="00CE5D29" w:rsidRDefault="005B1408" w:rsidP="00AA07E3">
            <w:pPr>
              <w:pStyle w:val="TableParagraph"/>
              <w:ind w:left="107" w:right="418"/>
              <w:rPr>
                <w:rFonts w:ascii="Times New Roman" w:hAnsi="Times New Roman" w:cs="Times New Roman"/>
                <w:sz w:val="18"/>
                <w:lang w:val="ru-RU"/>
              </w:rPr>
            </w:pPr>
            <w:r w:rsidRPr="0018140B">
              <w:rPr>
                <w:rFonts w:ascii="Times New Roman" w:hAnsi="Times New Roman" w:cs="Times New Roman"/>
                <w:sz w:val="24"/>
                <w:lang w:val="ru-RU"/>
              </w:rPr>
              <w:t>Нижеподписавшийся признает и обязует</w:t>
            </w:r>
            <w:proofErr w:type="gramStart"/>
            <w:r w:rsidRPr="0018140B">
              <w:rPr>
                <w:rFonts w:ascii="Times New Roman" w:hAnsi="Times New Roman" w:cs="Times New Roman"/>
                <w:sz w:val="24"/>
              </w:rPr>
              <w:t>c</w:t>
            </w:r>
            <w:proofErr w:type="gramEnd"/>
            <w:r w:rsidR="00CE5D29" w:rsidRPr="0018140B">
              <w:rPr>
                <w:rFonts w:ascii="Times New Roman" w:hAnsi="Times New Roman" w:cs="Times New Roman"/>
                <w:sz w:val="24"/>
                <w:lang w:val="ru-RU"/>
              </w:rPr>
              <w:t>я выполнять требования Регламента соревнования, Спортивного кодекса</w:t>
            </w:r>
            <w:r w:rsidRPr="0018140B">
              <w:rPr>
                <w:rFonts w:ascii="Times New Roman" w:hAnsi="Times New Roman" w:cs="Times New Roman"/>
                <w:sz w:val="24"/>
                <w:lang w:val="ru-RU"/>
              </w:rPr>
              <w:t xml:space="preserve"> и р</w:t>
            </w:r>
            <w:r w:rsidR="00CE5D29" w:rsidRPr="0018140B">
              <w:rPr>
                <w:rFonts w:ascii="Times New Roman" w:hAnsi="Times New Roman" w:cs="Times New Roman"/>
                <w:sz w:val="24"/>
                <w:lang w:val="ru-RU"/>
              </w:rPr>
              <w:t>егламентирующей документации РАФ</w:t>
            </w:r>
            <w:r w:rsidRPr="0018140B">
              <w:rPr>
                <w:rFonts w:ascii="Times New Roman" w:hAnsi="Times New Roman" w:cs="Times New Roman"/>
                <w:sz w:val="24"/>
                <w:lang w:val="ru-RU"/>
              </w:rPr>
              <w:t>, а также принимает на себя все риски и ответственность за возможные последствия своего участия в соревновании</w:t>
            </w:r>
            <w:r w:rsidR="00AA07E3" w:rsidRPr="0018140B">
              <w:rPr>
                <w:rFonts w:ascii="Times New Roman" w:hAnsi="Times New Roman" w:cs="Times New Roman"/>
                <w:sz w:val="24"/>
                <w:lang w:val="ru-RU"/>
              </w:rPr>
              <w:t>.</w:t>
            </w:r>
            <w:r w:rsidRPr="0018140B">
              <w:rPr>
                <w:rFonts w:ascii="Times New Roman" w:hAnsi="Times New Roman" w:cs="Times New Roman"/>
                <w:sz w:val="24"/>
                <w:lang w:val="ru-RU"/>
              </w:rPr>
              <w:t xml:space="preserve"> Подтверждается, что данные, указанные в заявке</w:t>
            </w:r>
            <w:r w:rsidR="00CE5D29" w:rsidRPr="0018140B">
              <w:rPr>
                <w:rFonts w:ascii="Times New Roman" w:hAnsi="Times New Roman" w:cs="Times New Roman"/>
                <w:sz w:val="24"/>
                <w:lang w:val="ru-RU"/>
              </w:rPr>
              <w:t>,</w:t>
            </w:r>
            <w:r w:rsidRPr="0018140B">
              <w:rPr>
                <w:rFonts w:ascii="Times New Roman" w:hAnsi="Times New Roman" w:cs="Times New Roman"/>
                <w:sz w:val="24"/>
                <w:lang w:val="ru-RU"/>
              </w:rPr>
              <w:t xml:space="preserve"> правильные, и заявленный автомобиль соответствует требованиям Регламента</w:t>
            </w:r>
            <w:r w:rsidR="00CE5D29" w:rsidRPr="0018140B">
              <w:rPr>
                <w:rFonts w:ascii="Times New Roman" w:hAnsi="Times New Roman" w:cs="Times New Roman"/>
                <w:sz w:val="24"/>
                <w:lang w:val="ru-RU"/>
              </w:rPr>
              <w:t>.</w:t>
            </w:r>
          </w:p>
        </w:tc>
      </w:tr>
      <w:tr w:rsidR="005B1408" w:rsidRPr="00054AAF" w:rsidTr="00892361">
        <w:trPr>
          <w:trHeight w:val="835"/>
        </w:trPr>
        <w:tc>
          <w:tcPr>
            <w:tcW w:w="4536" w:type="dxa"/>
            <w:gridSpan w:val="4"/>
          </w:tcPr>
          <w:p w:rsidR="005B1408" w:rsidRPr="00F957D5" w:rsidRDefault="005B1408" w:rsidP="007A6927">
            <w:pPr>
              <w:pStyle w:val="TableParagraph"/>
              <w:spacing w:line="212" w:lineRule="exact"/>
              <w:ind w:left="208"/>
              <w:rPr>
                <w:rFonts w:ascii="Times New Roman" w:hAnsi="Times New Roman" w:cs="Times New Roman"/>
                <w:sz w:val="18"/>
                <w:szCs w:val="18"/>
              </w:rPr>
            </w:pPr>
            <w:r w:rsidRPr="00F957D5">
              <w:rPr>
                <w:rFonts w:ascii="Times New Roman" w:hAnsi="Times New Roman" w:cs="Times New Roman"/>
                <w:sz w:val="18"/>
                <w:szCs w:val="18"/>
              </w:rPr>
              <w:t xml:space="preserve">Подпись </w:t>
            </w:r>
            <w:r w:rsidRPr="00F957D5">
              <w:rPr>
                <w:rFonts w:ascii="Times New Roman" w:hAnsi="Times New Roman" w:cs="Times New Roman"/>
                <w:sz w:val="18"/>
                <w:szCs w:val="18"/>
                <w:lang w:val="ru-RU"/>
              </w:rPr>
              <w:t>Заявителя</w:t>
            </w:r>
          </w:p>
        </w:tc>
        <w:tc>
          <w:tcPr>
            <w:tcW w:w="4537" w:type="dxa"/>
            <w:gridSpan w:val="4"/>
          </w:tcPr>
          <w:p w:rsidR="005B1408" w:rsidRPr="00AF358B" w:rsidRDefault="005B1408" w:rsidP="007A6927">
            <w:pPr>
              <w:pStyle w:val="TableParagraph"/>
              <w:spacing w:line="212" w:lineRule="exact"/>
              <w:ind w:left="209"/>
              <w:rPr>
                <w:rFonts w:ascii="Times New Roman" w:hAnsi="Times New Roman" w:cs="Times New Roman"/>
                <w:b/>
                <w:sz w:val="18"/>
                <w:szCs w:val="18"/>
              </w:rPr>
            </w:pPr>
            <w:r w:rsidRPr="00AF358B">
              <w:rPr>
                <w:rFonts w:ascii="Times New Roman" w:hAnsi="Times New Roman" w:cs="Times New Roman"/>
                <w:b/>
                <w:sz w:val="18"/>
                <w:szCs w:val="18"/>
              </w:rPr>
              <w:t xml:space="preserve">Подпись </w:t>
            </w:r>
            <w:r w:rsidRPr="00AF358B">
              <w:rPr>
                <w:rFonts w:ascii="Times New Roman" w:hAnsi="Times New Roman" w:cs="Times New Roman"/>
                <w:b/>
                <w:sz w:val="18"/>
                <w:szCs w:val="18"/>
                <w:lang w:val="ru-RU"/>
              </w:rPr>
              <w:t>Пилота</w:t>
            </w:r>
          </w:p>
        </w:tc>
      </w:tr>
      <w:tr w:rsidR="005B1408" w:rsidRPr="00054AAF" w:rsidTr="00892361">
        <w:trPr>
          <w:trHeight w:val="407"/>
        </w:trPr>
        <w:tc>
          <w:tcPr>
            <w:tcW w:w="4536" w:type="dxa"/>
            <w:gridSpan w:val="4"/>
          </w:tcPr>
          <w:p w:rsidR="005B1408" w:rsidRPr="00D202E4" w:rsidRDefault="005B1408" w:rsidP="00653AD7">
            <w:pPr>
              <w:pStyle w:val="TableParagraph"/>
              <w:spacing w:before="5"/>
              <w:rPr>
                <w:rFonts w:ascii="Times New Roman" w:hAnsi="Times New Roman" w:cs="Times New Roman"/>
                <w:sz w:val="18"/>
                <w:szCs w:val="18"/>
                <w:lang w:val="ru-RU"/>
              </w:rPr>
            </w:pPr>
            <w:r w:rsidRPr="00054AAF">
              <w:rPr>
                <w:rFonts w:ascii="Times New Roman" w:hAnsi="Times New Roman" w:cs="Times New Roman"/>
                <w:b/>
                <w:i/>
                <w:sz w:val="18"/>
                <w:szCs w:val="18"/>
                <w:lang w:val="ru-RU"/>
              </w:rPr>
              <w:t xml:space="preserve">  </w:t>
            </w:r>
            <w:r w:rsidRPr="00D202E4">
              <w:rPr>
                <w:rFonts w:ascii="Times New Roman" w:hAnsi="Times New Roman" w:cs="Times New Roman"/>
                <w:b/>
                <w:sz w:val="18"/>
                <w:szCs w:val="18"/>
                <w:lang w:val="ru-RU"/>
              </w:rPr>
              <w:t xml:space="preserve"> </w:t>
            </w:r>
            <w:r w:rsidR="00653AD7" w:rsidRPr="00D202E4">
              <w:rPr>
                <w:rFonts w:ascii="Times New Roman" w:hAnsi="Times New Roman" w:cs="Times New Roman"/>
                <w:sz w:val="18"/>
                <w:szCs w:val="18"/>
                <w:lang w:val="ru-RU"/>
              </w:rPr>
              <w:t>Дата</w:t>
            </w:r>
          </w:p>
        </w:tc>
        <w:tc>
          <w:tcPr>
            <w:tcW w:w="4537" w:type="dxa"/>
            <w:gridSpan w:val="4"/>
          </w:tcPr>
          <w:p w:rsidR="005B1408" w:rsidRPr="00AF358B" w:rsidRDefault="005B1408" w:rsidP="007A6927">
            <w:pPr>
              <w:pStyle w:val="TableParagraph"/>
              <w:spacing w:before="5"/>
              <w:rPr>
                <w:rFonts w:ascii="Times New Roman" w:hAnsi="Times New Roman" w:cs="Times New Roman"/>
                <w:b/>
                <w:iCs/>
                <w:sz w:val="18"/>
                <w:szCs w:val="18"/>
                <w:lang w:val="ru-RU"/>
              </w:rPr>
            </w:pPr>
            <w:r w:rsidRPr="00054AAF">
              <w:rPr>
                <w:rFonts w:ascii="Times New Roman" w:hAnsi="Times New Roman" w:cs="Times New Roman"/>
                <w:b/>
                <w:i/>
                <w:sz w:val="18"/>
                <w:szCs w:val="18"/>
                <w:lang w:val="ru-RU"/>
              </w:rPr>
              <w:t xml:space="preserve"> </w:t>
            </w:r>
            <w:r w:rsidRPr="00054AAF">
              <w:rPr>
                <w:rFonts w:ascii="Times New Roman" w:hAnsi="Times New Roman" w:cs="Times New Roman"/>
                <w:b/>
                <w:iCs/>
                <w:sz w:val="18"/>
                <w:szCs w:val="18"/>
                <w:lang w:val="ru-RU"/>
              </w:rPr>
              <w:t xml:space="preserve"> </w:t>
            </w:r>
            <w:r w:rsidRPr="00AF358B">
              <w:rPr>
                <w:rFonts w:ascii="Times New Roman" w:hAnsi="Times New Roman" w:cs="Times New Roman"/>
                <w:b/>
                <w:iCs/>
                <w:sz w:val="18"/>
                <w:szCs w:val="18"/>
                <w:lang w:val="ru-RU"/>
              </w:rPr>
              <w:t>Дата</w:t>
            </w:r>
          </w:p>
        </w:tc>
      </w:tr>
    </w:tbl>
    <w:p w:rsidR="005B1408" w:rsidRPr="00483E67" w:rsidRDefault="005B1408" w:rsidP="00AC5273">
      <w:pPr>
        <w:jc w:val="both"/>
      </w:pPr>
    </w:p>
    <w:sectPr w:rsidR="005B1408" w:rsidRPr="00483E67" w:rsidSect="0012063E">
      <w:type w:val="continuous"/>
      <w:pgSz w:w="11906" w:h="16838" w:code="9"/>
      <w:pgMar w:top="567"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28AC14"/>
    <w:lvl w:ilvl="0">
      <w:start w:val="1"/>
      <w:numFmt w:val="bullet"/>
      <w:lvlText w:val=""/>
      <w:lvlJc w:val="left"/>
      <w:pPr>
        <w:tabs>
          <w:tab w:val="num" w:pos="1070"/>
        </w:tabs>
        <w:ind w:left="1070" w:hanging="360"/>
      </w:pPr>
      <w:rPr>
        <w:rFonts w:ascii="Symbol" w:hAnsi="Symbol" w:cs="Symbol" w:hint="default"/>
      </w:rPr>
    </w:lvl>
  </w:abstractNum>
  <w:abstractNum w:abstractNumId="1">
    <w:nsid w:val="014E35D3"/>
    <w:multiLevelType w:val="hybridMultilevel"/>
    <w:tmpl w:val="4FD88C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F31ECD"/>
    <w:multiLevelType w:val="multilevel"/>
    <w:tmpl w:val="D7707FD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AC4FAF"/>
    <w:multiLevelType w:val="multilevel"/>
    <w:tmpl w:val="4C5CF9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233CB"/>
    <w:multiLevelType w:val="hybridMultilevel"/>
    <w:tmpl w:val="E7321E10"/>
    <w:lvl w:ilvl="0" w:tplc="D2AE114C">
      <w:start w:val="1"/>
      <w:numFmt w:val="bullet"/>
      <w:lvlText w:val=""/>
      <w:lvlJc w:val="left"/>
      <w:pPr>
        <w:tabs>
          <w:tab w:val="num" w:pos="1040"/>
        </w:tabs>
        <w:ind w:left="1040" w:hanging="360"/>
      </w:pPr>
      <w:rPr>
        <w:rFonts w:ascii="Symbol" w:hAnsi="Symbol" w:cs="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12F5D47"/>
    <w:multiLevelType w:val="hybridMultilevel"/>
    <w:tmpl w:val="49BE5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AD40B5"/>
    <w:multiLevelType w:val="hybridMultilevel"/>
    <w:tmpl w:val="49D6FF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9E10F7"/>
    <w:multiLevelType w:val="multilevel"/>
    <w:tmpl w:val="15FA8E04"/>
    <w:lvl w:ilvl="0">
      <w:start w:val="7"/>
      <w:numFmt w:val="decimal"/>
      <w:lvlText w:val="%1."/>
      <w:lvlJc w:val="left"/>
      <w:pPr>
        <w:ind w:left="360" w:hanging="360"/>
      </w:pPr>
      <w:rPr>
        <w:rFonts w:hint="default"/>
      </w:rPr>
    </w:lvl>
    <w:lvl w:ilvl="1">
      <w:start w:val="3"/>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8">
    <w:nsid w:val="1C33132A"/>
    <w:multiLevelType w:val="hybridMultilevel"/>
    <w:tmpl w:val="BF68A5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A338B6"/>
    <w:multiLevelType w:val="multilevel"/>
    <w:tmpl w:val="0D92DBCE"/>
    <w:lvl w:ilvl="0">
      <w:start w:val="5"/>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0">
    <w:nsid w:val="1EEB5EE3"/>
    <w:multiLevelType w:val="multilevel"/>
    <w:tmpl w:val="C0702F28"/>
    <w:lvl w:ilvl="0">
      <w:start w:val="6"/>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1">
    <w:nsid w:val="1FDB5E66"/>
    <w:multiLevelType w:val="multilevel"/>
    <w:tmpl w:val="652EF77E"/>
    <w:lvl w:ilvl="0">
      <w:start w:val="1"/>
      <w:numFmt w:val="bullet"/>
      <w:pStyle w:val="a"/>
      <w:lvlText w:val=""/>
      <w:lvlJc w:val="left"/>
      <w:pPr>
        <w:tabs>
          <w:tab w:val="num" w:pos="786"/>
        </w:tabs>
        <w:ind w:left="786" w:hanging="360"/>
      </w:pPr>
      <w:rPr>
        <w:rFonts w:ascii="Symbol" w:hAnsi="Symbol" w:cs="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2">
    <w:nsid w:val="21131052"/>
    <w:multiLevelType w:val="hybridMultilevel"/>
    <w:tmpl w:val="9A0EA69E"/>
    <w:lvl w:ilvl="0" w:tplc="D1BA87C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3617114"/>
    <w:multiLevelType w:val="hybridMultilevel"/>
    <w:tmpl w:val="B6068232"/>
    <w:lvl w:ilvl="0" w:tplc="173CADE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2E42A8"/>
    <w:multiLevelType w:val="multilevel"/>
    <w:tmpl w:val="97ECC76C"/>
    <w:lvl w:ilvl="0">
      <w:start w:val="6"/>
      <w:numFmt w:val="decimal"/>
      <w:lvlText w:val="%1"/>
      <w:lvlJc w:val="left"/>
      <w:pPr>
        <w:ind w:left="1084" w:hanging="853"/>
      </w:pPr>
      <w:rPr>
        <w:rFonts w:hint="default"/>
      </w:rPr>
    </w:lvl>
    <w:lvl w:ilvl="1">
      <w:start w:val="5"/>
      <w:numFmt w:val="decimal"/>
      <w:lvlText w:val="%1.%2"/>
      <w:lvlJc w:val="left"/>
      <w:pPr>
        <w:ind w:left="1084" w:hanging="853"/>
      </w:pPr>
      <w:rPr>
        <w:rFonts w:hint="default"/>
      </w:rPr>
    </w:lvl>
    <w:lvl w:ilvl="2">
      <w:start w:val="1"/>
      <w:numFmt w:val="decimal"/>
      <w:lvlText w:val="%1.%2.%3."/>
      <w:lvlJc w:val="left"/>
      <w:pPr>
        <w:ind w:left="1084" w:hanging="853"/>
      </w:pPr>
      <w:rPr>
        <w:rFonts w:ascii="Calibri" w:eastAsia="Times New Roman" w:hAnsi="Calibri" w:hint="default"/>
        <w:spacing w:val="-1"/>
        <w:w w:val="100"/>
        <w:sz w:val="28"/>
        <w:szCs w:val="28"/>
      </w:rPr>
    </w:lvl>
    <w:lvl w:ilvl="3">
      <w:numFmt w:val="bullet"/>
      <w:lvlText w:val="•"/>
      <w:lvlJc w:val="left"/>
      <w:pPr>
        <w:ind w:left="3961" w:hanging="853"/>
      </w:pPr>
      <w:rPr>
        <w:rFonts w:hint="default"/>
      </w:rPr>
    </w:lvl>
    <w:lvl w:ilvl="4">
      <w:numFmt w:val="bullet"/>
      <w:lvlText w:val="•"/>
      <w:lvlJc w:val="left"/>
      <w:pPr>
        <w:ind w:left="4922" w:hanging="853"/>
      </w:pPr>
      <w:rPr>
        <w:rFonts w:hint="default"/>
      </w:rPr>
    </w:lvl>
    <w:lvl w:ilvl="5">
      <w:numFmt w:val="bullet"/>
      <w:lvlText w:val="•"/>
      <w:lvlJc w:val="left"/>
      <w:pPr>
        <w:ind w:left="5883" w:hanging="853"/>
      </w:pPr>
      <w:rPr>
        <w:rFonts w:hint="default"/>
      </w:rPr>
    </w:lvl>
    <w:lvl w:ilvl="6">
      <w:numFmt w:val="bullet"/>
      <w:lvlText w:val="•"/>
      <w:lvlJc w:val="left"/>
      <w:pPr>
        <w:ind w:left="6843" w:hanging="853"/>
      </w:pPr>
      <w:rPr>
        <w:rFonts w:hint="default"/>
      </w:rPr>
    </w:lvl>
    <w:lvl w:ilvl="7">
      <w:numFmt w:val="bullet"/>
      <w:lvlText w:val="•"/>
      <w:lvlJc w:val="left"/>
      <w:pPr>
        <w:ind w:left="7804" w:hanging="853"/>
      </w:pPr>
      <w:rPr>
        <w:rFonts w:hint="default"/>
      </w:rPr>
    </w:lvl>
    <w:lvl w:ilvl="8">
      <w:numFmt w:val="bullet"/>
      <w:lvlText w:val="•"/>
      <w:lvlJc w:val="left"/>
      <w:pPr>
        <w:ind w:left="8765" w:hanging="853"/>
      </w:pPr>
      <w:rPr>
        <w:rFonts w:hint="default"/>
      </w:rPr>
    </w:lvl>
  </w:abstractNum>
  <w:abstractNum w:abstractNumId="15">
    <w:nsid w:val="34AD1E17"/>
    <w:multiLevelType w:val="multilevel"/>
    <w:tmpl w:val="718C7ED4"/>
    <w:lvl w:ilvl="0">
      <w:start w:val="4"/>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6">
    <w:nsid w:val="3B1430EB"/>
    <w:multiLevelType w:val="hybridMultilevel"/>
    <w:tmpl w:val="745C71D8"/>
    <w:lvl w:ilvl="0" w:tplc="FFFFFFFF">
      <w:start w:val="5"/>
      <w:numFmt w:val="bullet"/>
      <w:pStyle w:val="DefParagraph"/>
      <w:lvlText w:val="-"/>
      <w:lvlJc w:val="left"/>
      <w:pPr>
        <w:tabs>
          <w:tab w:val="num" w:pos="720"/>
        </w:tabs>
        <w:ind w:left="720" w:hanging="360"/>
      </w:pPr>
      <w:rPr>
        <w:rFonts w:ascii="Times New Roman" w:eastAsia="Times New Roman" w:hAnsi="Times New Roman" w:hint="default"/>
        <w:b/>
        <w:bC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2F97CFC"/>
    <w:multiLevelType w:val="hybridMultilevel"/>
    <w:tmpl w:val="5EDCB688"/>
    <w:lvl w:ilvl="0" w:tplc="933018B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813184"/>
    <w:multiLevelType w:val="hybridMultilevel"/>
    <w:tmpl w:val="F8907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3E27CB"/>
    <w:multiLevelType w:val="multilevel"/>
    <w:tmpl w:val="A9BC0F58"/>
    <w:lvl w:ilvl="0">
      <w:start w:val="8"/>
      <w:numFmt w:val="decimal"/>
      <w:lvlText w:val="%1"/>
      <w:lvlJc w:val="left"/>
      <w:pPr>
        <w:ind w:hanging="333"/>
      </w:pPr>
      <w:rPr>
        <w:rFonts w:hint="default"/>
      </w:rPr>
    </w:lvl>
    <w:lvl w:ilvl="1">
      <w:start w:val="1"/>
      <w:numFmt w:val="decimal"/>
      <w:lvlText w:val="%1.%2"/>
      <w:lvlJc w:val="left"/>
      <w:pPr>
        <w:ind w:hanging="333"/>
      </w:pPr>
      <w:rPr>
        <w:rFonts w:ascii="Calibri" w:eastAsia="Times New Roman" w:hAnsi="Calibri" w:hint="default"/>
        <w:b/>
        <w:bCs/>
        <w:sz w:val="22"/>
        <w:szCs w:val="22"/>
      </w:rPr>
    </w:lvl>
    <w:lvl w:ilvl="2">
      <w:start w:val="1"/>
      <w:numFmt w:val="decimal"/>
      <w:lvlText w:val="%1.%2.%3."/>
      <w:lvlJc w:val="left"/>
      <w:pPr>
        <w:ind w:hanging="562"/>
      </w:pPr>
      <w:rPr>
        <w:rFonts w:ascii="Calibri" w:eastAsia="Times New Roman" w:hAnsi="Calibri"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DC96C79"/>
    <w:multiLevelType w:val="hybridMultilevel"/>
    <w:tmpl w:val="780CC838"/>
    <w:lvl w:ilvl="0" w:tplc="9970E07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441B75"/>
    <w:multiLevelType w:val="multilevel"/>
    <w:tmpl w:val="10FC0D2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45210D"/>
    <w:multiLevelType w:val="hybridMultilevel"/>
    <w:tmpl w:val="507AAB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3160A90"/>
    <w:multiLevelType w:val="multilevel"/>
    <w:tmpl w:val="D7707FD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8C4C4A"/>
    <w:multiLevelType w:val="hybridMultilevel"/>
    <w:tmpl w:val="1042F4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28F1D04"/>
    <w:multiLevelType w:val="hybridMultilevel"/>
    <w:tmpl w:val="BF40A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DD41E1"/>
    <w:multiLevelType w:val="hybridMultilevel"/>
    <w:tmpl w:val="A3F21D8A"/>
    <w:lvl w:ilvl="0" w:tplc="81E2465C">
      <w:start w:val="1"/>
      <w:numFmt w:val="decimal"/>
      <w:lvlText w:val="%1."/>
      <w:lvlJc w:val="left"/>
      <w:pPr>
        <w:ind w:left="467" w:hanging="360"/>
      </w:pPr>
      <w:rPr>
        <w:rFonts w:hint="default"/>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num w:numId="1">
    <w:abstractNumId w:val="0"/>
  </w:num>
  <w:num w:numId="2">
    <w:abstractNumId w:val="0"/>
  </w:num>
  <w:num w:numId="3">
    <w:abstractNumId w:val="26"/>
  </w:num>
  <w:num w:numId="4">
    <w:abstractNumId w:val="18"/>
  </w:num>
  <w:num w:numId="5">
    <w:abstractNumId w:val="11"/>
  </w:num>
  <w:num w:numId="6">
    <w:abstractNumId w:val="0"/>
  </w:num>
  <w:num w:numId="7">
    <w:abstractNumId w:val="1"/>
  </w:num>
  <w:num w:numId="8">
    <w:abstractNumId w:val="16"/>
  </w:num>
  <w:num w:numId="9">
    <w:abstractNumId w:val="19"/>
  </w:num>
  <w:num w:numId="10">
    <w:abstractNumId w:val="21"/>
  </w:num>
  <w:num w:numId="11">
    <w:abstractNumId w:val="3"/>
  </w:num>
  <w:num w:numId="12">
    <w:abstractNumId w:val="7"/>
  </w:num>
  <w:num w:numId="13">
    <w:abstractNumId w:val="20"/>
  </w:num>
  <w:num w:numId="14">
    <w:abstractNumId w:val="15"/>
  </w:num>
  <w:num w:numId="15">
    <w:abstractNumId w:val="9"/>
  </w:num>
  <w:num w:numId="16">
    <w:abstractNumId w:val="10"/>
  </w:num>
  <w:num w:numId="17">
    <w:abstractNumId w:val="6"/>
  </w:num>
  <w:num w:numId="18">
    <w:abstractNumId w:val="22"/>
  </w:num>
  <w:num w:numId="19">
    <w:abstractNumId w:val="24"/>
  </w:num>
  <w:num w:numId="20">
    <w:abstractNumId w:val="12"/>
  </w:num>
  <w:num w:numId="21">
    <w:abstractNumId w:val="13"/>
  </w:num>
  <w:num w:numId="22">
    <w:abstractNumId w:val="4"/>
  </w:num>
  <w:num w:numId="23">
    <w:abstractNumId w:val="8"/>
  </w:num>
  <w:num w:numId="24">
    <w:abstractNumId w:val="17"/>
  </w:num>
  <w:num w:numId="25">
    <w:abstractNumId w:val="23"/>
  </w:num>
  <w:num w:numId="26">
    <w:abstractNumId w:val="25"/>
  </w:num>
  <w:num w:numId="27">
    <w:abstractNumId w:val="2"/>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compat/>
  <w:rsids>
    <w:rsidRoot w:val="002E6A7D"/>
    <w:rsid w:val="000018EE"/>
    <w:rsid w:val="00010357"/>
    <w:rsid w:val="00013013"/>
    <w:rsid w:val="000144F7"/>
    <w:rsid w:val="00020368"/>
    <w:rsid w:val="000212FA"/>
    <w:rsid w:val="000244EB"/>
    <w:rsid w:val="00024D0C"/>
    <w:rsid w:val="00025248"/>
    <w:rsid w:val="00025F47"/>
    <w:rsid w:val="000308B3"/>
    <w:rsid w:val="00031BA7"/>
    <w:rsid w:val="00041F27"/>
    <w:rsid w:val="00043040"/>
    <w:rsid w:val="00044433"/>
    <w:rsid w:val="000462D7"/>
    <w:rsid w:val="00046524"/>
    <w:rsid w:val="000507E2"/>
    <w:rsid w:val="00054AAF"/>
    <w:rsid w:val="00060D93"/>
    <w:rsid w:val="00061689"/>
    <w:rsid w:val="0006246F"/>
    <w:rsid w:val="000653D6"/>
    <w:rsid w:val="00065474"/>
    <w:rsid w:val="000679D9"/>
    <w:rsid w:val="00071BE9"/>
    <w:rsid w:val="00072B84"/>
    <w:rsid w:val="0008246B"/>
    <w:rsid w:val="00085847"/>
    <w:rsid w:val="000912BE"/>
    <w:rsid w:val="00093C90"/>
    <w:rsid w:val="000A326B"/>
    <w:rsid w:val="000A3C03"/>
    <w:rsid w:val="000A473D"/>
    <w:rsid w:val="000B1575"/>
    <w:rsid w:val="000B4D63"/>
    <w:rsid w:val="000B736C"/>
    <w:rsid w:val="000C27FF"/>
    <w:rsid w:val="000C3616"/>
    <w:rsid w:val="000C41BE"/>
    <w:rsid w:val="000C5E9D"/>
    <w:rsid w:val="000D28E9"/>
    <w:rsid w:val="000D3C23"/>
    <w:rsid w:val="000D69DD"/>
    <w:rsid w:val="000E13D7"/>
    <w:rsid w:val="000E397F"/>
    <w:rsid w:val="000E607C"/>
    <w:rsid w:val="000E6C61"/>
    <w:rsid w:val="000F0F04"/>
    <w:rsid w:val="000F1F54"/>
    <w:rsid w:val="000F6459"/>
    <w:rsid w:val="000F689D"/>
    <w:rsid w:val="00100ECD"/>
    <w:rsid w:val="00102E07"/>
    <w:rsid w:val="0010334B"/>
    <w:rsid w:val="001039A0"/>
    <w:rsid w:val="001041FB"/>
    <w:rsid w:val="00112CB8"/>
    <w:rsid w:val="00112CEE"/>
    <w:rsid w:val="00113879"/>
    <w:rsid w:val="001156E3"/>
    <w:rsid w:val="0011715E"/>
    <w:rsid w:val="0012063E"/>
    <w:rsid w:val="00122E18"/>
    <w:rsid w:val="00124839"/>
    <w:rsid w:val="001265E1"/>
    <w:rsid w:val="00126D96"/>
    <w:rsid w:val="00130238"/>
    <w:rsid w:val="00133755"/>
    <w:rsid w:val="00135A3B"/>
    <w:rsid w:val="00136481"/>
    <w:rsid w:val="00140EE7"/>
    <w:rsid w:val="00141E00"/>
    <w:rsid w:val="00143E67"/>
    <w:rsid w:val="001440C5"/>
    <w:rsid w:val="00144E76"/>
    <w:rsid w:val="00144F6D"/>
    <w:rsid w:val="00147FE1"/>
    <w:rsid w:val="00151DA2"/>
    <w:rsid w:val="0015493E"/>
    <w:rsid w:val="00157603"/>
    <w:rsid w:val="00160D94"/>
    <w:rsid w:val="00160FB9"/>
    <w:rsid w:val="00166355"/>
    <w:rsid w:val="00167C38"/>
    <w:rsid w:val="001720A9"/>
    <w:rsid w:val="00176DF8"/>
    <w:rsid w:val="0018140B"/>
    <w:rsid w:val="001A0557"/>
    <w:rsid w:val="001A352D"/>
    <w:rsid w:val="001A504F"/>
    <w:rsid w:val="001B0E7F"/>
    <w:rsid w:val="001B375E"/>
    <w:rsid w:val="001B65CA"/>
    <w:rsid w:val="001C2CE1"/>
    <w:rsid w:val="001C306C"/>
    <w:rsid w:val="001C67A2"/>
    <w:rsid w:val="001C6A00"/>
    <w:rsid w:val="001D6432"/>
    <w:rsid w:val="001D6A4E"/>
    <w:rsid w:val="001D76B1"/>
    <w:rsid w:val="001E1A92"/>
    <w:rsid w:val="001E5545"/>
    <w:rsid w:val="001E77B8"/>
    <w:rsid w:val="001F41AD"/>
    <w:rsid w:val="001F5443"/>
    <w:rsid w:val="001F6822"/>
    <w:rsid w:val="0020078E"/>
    <w:rsid w:val="00203211"/>
    <w:rsid w:val="002032CD"/>
    <w:rsid w:val="0020491C"/>
    <w:rsid w:val="002050A8"/>
    <w:rsid w:val="0020743C"/>
    <w:rsid w:val="00216F83"/>
    <w:rsid w:val="00217E53"/>
    <w:rsid w:val="00221FDD"/>
    <w:rsid w:val="00222A53"/>
    <w:rsid w:val="00224301"/>
    <w:rsid w:val="00227D89"/>
    <w:rsid w:val="002307A2"/>
    <w:rsid w:val="002317A1"/>
    <w:rsid w:val="002327FD"/>
    <w:rsid w:val="00234295"/>
    <w:rsid w:val="002342B0"/>
    <w:rsid w:val="00235C34"/>
    <w:rsid w:val="002377E0"/>
    <w:rsid w:val="0024013F"/>
    <w:rsid w:val="00240F56"/>
    <w:rsid w:val="00242398"/>
    <w:rsid w:val="00245BA7"/>
    <w:rsid w:val="002510FC"/>
    <w:rsid w:val="00255A1D"/>
    <w:rsid w:val="00264E72"/>
    <w:rsid w:val="00265CE5"/>
    <w:rsid w:val="00266D16"/>
    <w:rsid w:val="002672E4"/>
    <w:rsid w:val="002701E5"/>
    <w:rsid w:val="0027133C"/>
    <w:rsid w:val="002725F7"/>
    <w:rsid w:val="00272EAE"/>
    <w:rsid w:val="00275DC5"/>
    <w:rsid w:val="00276274"/>
    <w:rsid w:val="00280086"/>
    <w:rsid w:val="00282784"/>
    <w:rsid w:val="002909BC"/>
    <w:rsid w:val="00292E10"/>
    <w:rsid w:val="002943A4"/>
    <w:rsid w:val="00297FAB"/>
    <w:rsid w:val="002A11EB"/>
    <w:rsid w:val="002A2CEB"/>
    <w:rsid w:val="002A3815"/>
    <w:rsid w:val="002C2B4F"/>
    <w:rsid w:val="002C3917"/>
    <w:rsid w:val="002C42EB"/>
    <w:rsid w:val="002C786C"/>
    <w:rsid w:val="002C7FDB"/>
    <w:rsid w:val="002D16C0"/>
    <w:rsid w:val="002D1A91"/>
    <w:rsid w:val="002E4892"/>
    <w:rsid w:val="002E68AE"/>
    <w:rsid w:val="002E6A7D"/>
    <w:rsid w:val="002E78ED"/>
    <w:rsid w:val="002F025F"/>
    <w:rsid w:val="002F4616"/>
    <w:rsid w:val="002F593D"/>
    <w:rsid w:val="002F5C2E"/>
    <w:rsid w:val="003025F8"/>
    <w:rsid w:val="00304E64"/>
    <w:rsid w:val="00306488"/>
    <w:rsid w:val="00306A59"/>
    <w:rsid w:val="00311928"/>
    <w:rsid w:val="003135E3"/>
    <w:rsid w:val="00313ACF"/>
    <w:rsid w:val="00314B75"/>
    <w:rsid w:val="00316CA8"/>
    <w:rsid w:val="00320393"/>
    <w:rsid w:val="00321F73"/>
    <w:rsid w:val="00335D0A"/>
    <w:rsid w:val="003419B3"/>
    <w:rsid w:val="00346103"/>
    <w:rsid w:val="003468AB"/>
    <w:rsid w:val="0035618B"/>
    <w:rsid w:val="003601AB"/>
    <w:rsid w:val="0037149B"/>
    <w:rsid w:val="003779C6"/>
    <w:rsid w:val="00381E9A"/>
    <w:rsid w:val="003863FD"/>
    <w:rsid w:val="00391994"/>
    <w:rsid w:val="003963AF"/>
    <w:rsid w:val="00397A30"/>
    <w:rsid w:val="003A176C"/>
    <w:rsid w:val="003A28ED"/>
    <w:rsid w:val="003A333D"/>
    <w:rsid w:val="003A41A7"/>
    <w:rsid w:val="003A4A94"/>
    <w:rsid w:val="003A6546"/>
    <w:rsid w:val="003A7152"/>
    <w:rsid w:val="003B010D"/>
    <w:rsid w:val="003B0B1F"/>
    <w:rsid w:val="003B1F6B"/>
    <w:rsid w:val="003B4B24"/>
    <w:rsid w:val="003B758B"/>
    <w:rsid w:val="003C31BB"/>
    <w:rsid w:val="003C361B"/>
    <w:rsid w:val="003C3B15"/>
    <w:rsid w:val="003C41F7"/>
    <w:rsid w:val="003C455C"/>
    <w:rsid w:val="003C6E97"/>
    <w:rsid w:val="003D0F3C"/>
    <w:rsid w:val="003D23FE"/>
    <w:rsid w:val="003E283F"/>
    <w:rsid w:val="003E4713"/>
    <w:rsid w:val="003E572C"/>
    <w:rsid w:val="003E6F97"/>
    <w:rsid w:val="003E733E"/>
    <w:rsid w:val="003F1BF5"/>
    <w:rsid w:val="003F55E7"/>
    <w:rsid w:val="0040355E"/>
    <w:rsid w:val="004040BE"/>
    <w:rsid w:val="00412BC0"/>
    <w:rsid w:val="00415155"/>
    <w:rsid w:val="0042547D"/>
    <w:rsid w:val="00427324"/>
    <w:rsid w:val="004368D0"/>
    <w:rsid w:val="00437576"/>
    <w:rsid w:val="0044103C"/>
    <w:rsid w:val="004437AA"/>
    <w:rsid w:val="0044509C"/>
    <w:rsid w:val="00445A42"/>
    <w:rsid w:val="004476E5"/>
    <w:rsid w:val="0045188A"/>
    <w:rsid w:val="00452B70"/>
    <w:rsid w:val="00455356"/>
    <w:rsid w:val="00456733"/>
    <w:rsid w:val="00461BDE"/>
    <w:rsid w:val="004624A4"/>
    <w:rsid w:val="00463EE1"/>
    <w:rsid w:val="00467681"/>
    <w:rsid w:val="00471C7A"/>
    <w:rsid w:val="00475CDF"/>
    <w:rsid w:val="0047642B"/>
    <w:rsid w:val="00477813"/>
    <w:rsid w:val="004826C4"/>
    <w:rsid w:val="00482E86"/>
    <w:rsid w:val="00483E67"/>
    <w:rsid w:val="0048779B"/>
    <w:rsid w:val="00490A88"/>
    <w:rsid w:val="004925AB"/>
    <w:rsid w:val="004942A5"/>
    <w:rsid w:val="00497882"/>
    <w:rsid w:val="004A2DBC"/>
    <w:rsid w:val="004A2FF6"/>
    <w:rsid w:val="004A425C"/>
    <w:rsid w:val="004A543E"/>
    <w:rsid w:val="004B1148"/>
    <w:rsid w:val="004B2D83"/>
    <w:rsid w:val="004B397B"/>
    <w:rsid w:val="004C06F8"/>
    <w:rsid w:val="004C4AE4"/>
    <w:rsid w:val="004C57E3"/>
    <w:rsid w:val="004D1FA7"/>
    <w:rsid w:val="004D2507"/>
    <w:rsid w:val="004D52CB"/>
    <w:rsid w:val="004E141E"/>
    <w:rsid w:val="004E6681"/>
    <w:rsid w:val="004F4726"/>
    <w:rsid w:val="004F50FE"/>
    <w:rsid w:val="004F5385"/>
    <w:rsid w:val="00501416"/>
    <w:rsid w:val="00502837"/>
    <w:rsid w:val="005033E9"/>
    <w:rsid w:val="00504487"/>
    <w:rsid w:val="00514120"/>
    <w:rsid w:val="00515846"/>
    <w:rsid w:val="00516810"/>
    <w:rsid w:val="00516A13"/>
    <w:rsid w:val="0052537A"/>
    <w:rsid w:val="0052591C"/>
    <w:rsid w:val="00525E10"/>
    <w:rsid w:val="005277DE"/>
    <w:rsid w:val="00533CDB"/>
    <w:rsid w:val="0053568A"/>
    <w:rsid w:val="005357C1"/>
    <w:rsid w:val="0054034D"/>
    <w:rsid w:val="00541DEC"/>
    <w:rsid w:val="005420C8"/>
    <w:rsid w:val="00543975"/>
    <w:rsid w:val="005458E7"/>
    <w:rsid w:val="00550487"/>
    <w:rsid w:val="005517A8"/>
    <w:rsid w:val="00554759"/>
    <w:rsid w:val="00555906"/>
    <w:rsid w:val="00566AB9"/>
    <w:rsid w:val="005717D3"/>
    <w:rsid w:val="00580ED5"/>
    <w:rsid w:val="00593833"/>
    <w:rsid w:val="005A0A6F"/>
    <w:rsid w:val="005A1CC1"/>
    <w:rsid w:val="005A31B2"/>
    <w:rsid w:val="005A4E98"/>
    <w:rsid w:val="005A65CE"/>
    <w:rsid w:val="005A6727"/>
    <w:rsid w:val="005A7F62"/>
    <w:rsid w:val="005B12BD"/>
    <w:rsid w:val="005B1408"/>
    <w:rsid w:val="005B1F26"/>
    <w:rsid w:val="005B25A8"/>
    <w:rsid w:val="005B4167"/>
    <w:rsid w:val="005B48F3"/>
    <w:rsid w:val="005C2DAE"/>
    <w:rsid w:val="005C74EE"/>
    <w:rsid w:val="005D105E"/>
    <w:rsid w:val="005D2F65"/>
    <w:rsid w:val="005D4BF5"/>
    <w:rsid w:val="005D5A87"/>
    <w:rsid w:val="005D6580"/>
    <w:rsid w:val="005E09FE"/>
    <w:rsid w:val="005E28A4"/>
    <w:rsid w:val="005E3766"/>
    <w:rsid w:val="005E3C0D"/>
    <w:rsid w:val="005F0444"/>
    <w:rsid w:val="005F5A09"/>
    <w:rsid w:val="005F63BE"/>
    <w:rsid w:val="006005D6"/>
    <w:rsid w:val="006016AA"/>
    <w:rsid w:val="0060519B"/>
    <w:rsid w:val="0060649F"/>
    <w:rsid w:val="00606829"/>
    <w:rsid w:val="00611015"/>
    <w:rsid w:val="00611A49"/>
    <w:rsid w:val="0061371C"/>
    <w:rsid w:val="006155DB"/>
    <w:rsid w:val="00621316"/>
    <w:rsid w:val="00624591"/>
    <w:rsid w:val="006330F1"/>
    <w:rsid w:val="006355B3"/>
    <w:rsid w:val="00635653"/>
    <w:rsid w:val="006455F9"/>
    <w:rsid w:val="00645F42"/>
    <w:rsid w:val="0064679D"/>
    <w:rsid w:val="006533A8"/>
    <w:rsid w:val="00653AD7"/>
    <w:rsid w:val="006618B3"/>
    <w:rsid w:val="006627D0"/>
    <w:rsid w:val="00663DF0"/>
    <w:rsid w:val="0066413B"/>
    <w:rsid w:val="00673C8E"/>
    <w:rsid w:val="00676D4E"/>
    <w:rsid w:val="0068040C"/>
    <w:rsid w:val="00680722"/>
    <w:rsid w:val="006856A9"/>
    <w:rsid w:val="00685B26"/>
    <w:rsid w:val="0068622A"/>
    <w:rsid w:val="006913AA"/>
    <w:rsid w:val="00692A5A"/>
    <w:rsid w:val="006956C2"/>
    <w:rsid w:val="006A6535"/>
    <w:rsid w:val="006A784A"/>
    <w:rsid w:val="006C12F2"/>
    <w:rsid w:val="006C3BA3"/>
    <w:rsid w:val="006E0893"/>
    <w:rsid w:val="006E4418"/>
    <w:rsid w:val="006E7271"/>
    <w:rsid w:val="006F0290"/>
    <w:rsid w:val="006F36FB"/>
    <w:rsid w:val="006F412B"/>
    <w:rsid w:val="007031A6"/>
    <w:rsid w:val="00705190"/>
    <w:rsid w:val="00706BE1"/>
    <w:rsid w:val="00707133"/>
    <w:rsid w:val="00712ED1"/>
    <w:rsid w:val="00714530"/>
    <w:rsid w:val="007173D2"/>
    <w:rsid w:val="0072185A"/>
    <w:rsid w:val="00734145"/>
    <w:rsid w:val="007418E1"/>
    <w:rsid w:val="007448B1"/>
    <w:rsid w:val="00744F73"/>
    <w:rsid w:val="0074694C"/>
    <w:rsid w:val="00746A8F"/>
    <w:rsid w:val="00751D49"/>
    <w:rsid w:val="00753582"/>
    <w:rsid w:val="007556E0"/>
    <w:rsid w:val="00761599"/>
    <w:rsid w:val="00762698"/>
    <w:rsid w:val="00763F35"/>
    <w:rsid w:val="00765E5D"/>
    <w:rsid w:val="00766532"/>
    <w:rsid w:val="007671DF"/>
    <w:rsid w:val="0077232C"/>
    <w:rsid w:val="00774000"/>
    <w:rsid w:val="007814EA"/>
    <w:rsid w:val="007913C2"/>
    <w:rsid w:val="00797132"/>
    <w:rsid w:val="007A1F21"/>
    <w:rsid w:val="007A287F"/>
    <w:rsid w:val="007A3E82"/>
    <w:rsid w:val="007A694A"/>
    <w:rsid w:val="007B0C30"/>
    <w:rsid w:val="007B2B70"/>
    <w:rsid w:val="007B455E"/>
    <w:rsid w:val="007C1696"/>
    <w:rsid w:val="007C2284"/>
    <w:rsid w:val="007C434D"/>
    <w:rsid w:val="007C6081"/>
    <w:rsid w:val="007C6162"/>
    <w:rsid w:val="007D0ADD"/>
    <w:rsid w:val="007D0D45"/>
    <w:rsid w:val="007D23F1"/>
    <w:rsid w:val="007D378E"/>
    <w:rsid w:val="007E4C41"/>
    <w:rsid w:val="007E5220"/>
    <w:rsid w:val="007E54E3"/>
    <w:rsid w:val="007F2F8B"/>
    <w:rsid w:val="007F3CEE"/>
    <w:rsid w:val="007F5012"/>
    <w:rsid w:val="007F55DB"/>
    <w:rsid w:val="007F7922"/>
    <w:rsid w:val="007F7B88"/>
    <w:rsid w:val="00801680"/>
    <w:rsid w:val="008019E2"/>
    <w:rsid w:val="00803183"/>
    <w:rsid w:val="00804E22"/>
    <w:rsid w:val="0080651E"/>
    <w:rsid w:val="00807FD2"/>
    <w:rsid w:val="00810911"/>
    <w:rsid w:val="0081106F"/>
    <w:rsid w:val="00811681"/>
    <w:rsid w:val="00814B48"/>
    <w:rsid w:val="00815DC2"/>
    <w:rsid w:val="00820606"/>
    <w:rsid w:val="008229B8"/>
    <w:rsid w:val="00826057"/>
    <w:rsid w:val="00826174"/>
    <w:rsid w:val="008279C2"/>
    <w:rsid w:val="00832F3B"/>
    <w:rsid w:val="008411A7"/>
    <w:rsid w:val="00841B60"/>
    <w:rsid w:val="00843AA5"/>
    <w:rsid w:val="008443A0"/>
    <w:rsid w:val="00846169"/>
    <w:rsid w:val="00847BD3"/>
    <w:rsid w:val="0085039A"/>
    <w:rsid w:val="008518A7"/>
    <w:rsid w:val="00853D45"/>
    <w:rsid w:val="00856F90"/>
    <w:rsid w:val="00862313"/>
    <w:rsid w:val="00863A0F"/>
    <w:rsid w:val="00867A97"/>
    <w:rsid w:val="00876838"/>
    <w:rsid w:val="008820B1"/>
    <w:rsid w:val="008824CF"/>
    <w:rsid w:val="00886FEE"/>
    <w:rsid w:val="00892361"/>
    <w:rsid w:val="008929F3"/>
    <w:rsid w:val="00892A1D"/>
    <w:rsid w:val="008931EB"/>
    <w:rsid w:val="00894239"/>
    <w:rsid w:val="00896319"/>
    <w:rsid w:val="008A04FD"/>
    <w:rsid w:val="008A4AE2"/>
    <w:rsid w:val="008B185C"/>
    <w:rsid w:val="008B4306"/>
    <w:rsid w:val="008B7D19"/>
    <w:rsid w:val="008C274F"/>
    <w:rsid w:val="008C2C67"/>
    <w:rsid w:val="008C4501"/>
    <w:rsid w:val="008C47A6"/>
    <w:rsid w:val="008C5690"/>
    <w:rsid w:val="008D1907"/>
    <w:rsid w:val="008D19D6"/>
    <w:rsid w:val="008D5660"/>
    <w:rsid w:val="008D5B63"/>
    <w:rsid w:val="008D62E7"/>
    <w:rsid w:val="008E0EB7"/>
    <w:rsid w:val="008E365C"/>
    <w:rsid w:val="008E4069"/>
    <w:rsid w:val="008E6C18"/>
    <w:rsid w:val="008E6D23"/>
    <w:rsid w:val="008F133B"/>
    <w:rsid w:val="008F51A3"/>
    <w:rsid w:val="00902E25"/>
    <w:rsid w:val="00905210"/>
    <w:rsid w:val="0090736F"/>
    <w:rsid w:val="00910E5F"/>
    <w:rsid w:val="0093117B"/>
    <w:rsid w:val="00933E87"/>
    <w:rsid w:val="00941040"/>
    <w:rsid w:val="0094108D"/>
    <w:rsid w:val="00941451"/>
    <w:rsid w:val="00941ECC"/>
    <w:rsid w:val="00945AAA"/>
    <w:rsid w:val="00946783"/>
    <w:rsid w:val="00950BF9"/>
    <w:rsid w:val="00952236"/>
    <w:rsid w:val="0096673F"/>
    <w:rsid w:val="009714CD"/>
    <w:rsid w:val="00972E4E"/>
    <w:rsid w:val="0098338A"/>
    <w:rsid w:val="00985850"/>
    <w:rsid w:val="00990AC2"/>
    <w:rsid w:val="00997ADD"/>
    <w:rsid w:val="009A0CD7"/>
    <w:rsid w:val="009A6377"/>
    <w:rsid w:val="009A7D3A"/>
    <w:rsid w:val="009B06F6"/>
    <w:rsid w:val="009B16CE"/>
    <w:rsid w:val="009B17A3"/>
    <w:rsid w:val="009B2CBB"/>
    <w:rsid w:val="009C273E"/>
    <w:rsid w:val="009D1CAE"/>
    <w:rsid w:val="009D4076"/>
    <w:rsid w:val="009D579B"/>
    <w:rsid w:val="009E4A8A"/>
    <w:rsid w:val="009E7F15"/>
    <w:rsid w:val="009F7341"/>
    <w:rsid w:val="009F7FE0"/>
    <w:rsid w:val="00A0598F"/>
    <w:rsid w:val="00A07E89"/>
    <w:rsid w:val="00A109A0"/>
    <w:rsid w:val="00A10F50"/>
    <w:rsid w:val="00A162E7"/>
    <w:rsid w:val="00A17640"/>
    <w:rsid w:val="00A31741"/>
    <w:rsid w:val="00A44047"/>
    <w:rsid w:val="00A45E38"/>
    <w:rsid w:val="00A56393"/>
    <w:rsid w:val="00A56FD0"/>
    <w:rsid w:val="00A60C5F"/>
    <w:rsid w:val="00A61BA3"/>
    <w:rsid w:val="00A61D02"/>
    <w:rsid w:val="00A61EC7"/>
    <w:rsid w:val="00A63CAE"/>
    <w:rsid w:val="00A717D1"/>
    <w:rsid w:val="00A721BC"/>
    <w:rsid w:val="00A807BD"/>
    <w:rsid w:val="00A82562"/>
    <w:rsid w:val="00A82B1B"/>
    <w:rsid w:val="00A843C8"/>
    <w:rsid w:val="00A86B93"/>
    <w:rsid w:val="00A91B7E"/>
    <w:rsid w:val="00A93A34"/>
    <w:rsid w:val="00A93DF9"/>
    <w:rsid w:val="00A95BDF"/>
    <w:rsid w:val="00AA07E3"/>
    <w:rsid w:val="00AA43E5"/>
    <w:rsid w:val="00AA5DD1"/>
    <w:rsid w:val="00AA628E"/>
    <w:rsid w:val="00AB1F79"/>
    <w:rsid w:val="00AB29CD"/>
    <w:rsid w:val="00AB2AF9"/>
    <w:rsid w:val="00AB2F98"/>
    <w:rsid w:val="00AB62CE"/>
    <w:rsid w:val="00AB67AD"/>
    <w:rsid w:val="00AC236F"/>
    <w:rsid w:val="00AC39D4"/>
    <w:rsid w:val="00AC444D"/>
    <w:rsid w:val="00AC46FE"/>
    <w:rsid w:val="00AC5273"/>
    <w:rsid w:val="00AC5B52"/>
    <w:rsid w:val="00AC6B0D"/>
    <w:rsid w:val="00AD080D"/>
    <w:rsid w:val="00AD15FF"/>
    <w:rsid w:val="00AD1AB7"/>
    <w:rsid w:val="00AD3ED3"/>
    <w:rsid w:val="00AD6F63"/>
    <w:rsid w:val="00AE0319"/>
    <w:rsid w:val="00AE15DC"/>
    <w:rsid w:val="00AE2152"/>
    <w:rsid w:val="00AE6545"/>
    <w:rsid w:val="00AE65D4"/>
    <w:rsid w:val="00AF2C25"/>
    <w:rsid w:val="00AF358B"/>
    <w:rsid w:val="00AF5183"/>
    <w:rsid w:val="00AF5B2D"/>
    <w:rsid w:val="00B00197"/>
    <w:rsid w:val="00B003D3"/>
    <w:rsid w:val="00B0084A"/>
    <w:rsid w:val="00B03E54"/>
    <w:rsid w:val="00B119E2"/>
    <w:rsid w:val="00B125E9"/>
    <w:rsid w:val="00B12E5B"/>
    <w:rsid w:val="00B13D37"/>
    <w:rsid w:val="00B228B9"/>
    <w:rsid w:val="00B26FC5"/>
    <w:rsid w:val="00B277FE"/>
    <w:rsid w:val="00B31315"/>
    <w:rsid w:val="00B3581B"/>
    <w:rsid w:val="00B364CD"/>
    <w:rsid w:val="00B374D8"/>
    <w:rsid w:val="00B41A4B"/>
    <w:rsid w:val="00B42FCC"/>
    <w:rsid w:val="00B43375"/>
    <w:rsid w:val="00B43511"/>
    <w:rsid w:val="00B47562"/>
    <w:rsid w:val="00B475BD"/>
    <w:rsid w:val="00B517E8"/>
    <w:rsid w:val="00B520D8"/>
    <w:rsid w:val="00B52BFA"/>
    <w:rsid w:val="00B54700"/>
    <w:rsid w:val="00B57E4E"/>
    <w:rsid w:val="00B61BD1"/>
    <w:rsid w:val="00B61C98"/>
    <w:rsid w:val="00B62D4E"/>
    <w:rsid w:val="00B64F1F"/>
    <w:rsid w:val="00B7246E"/>
    <w:rsid w:val="00B72910"/>
    <w:rsid w:val="00B85C22"/>
    <w:rsid w:val="00B9155A"/>
    <w:rsid w:val="00B94C4A"/>
    <w:rsid w:val="00B95013"/>
    <w:rsid w:val="00BA03CA"/>
    <w:rsid w:val="00BA134E"/>
    <w:rsid w:val="00BA25E9"/>
    <w:rsid w:val="00BA3861"/>
    <w:rsid w:val="00BB08CE"/>
    <w:rsid w:val="00BB464C"/>
    <w:rsid w:val="00BC058F"/>
    <w:rsid w:val="00BC5255"/>
    <w:rsid w:val="00BC6161"/>
    <w:rsid w:val="00BD0659"/>
    <w:rsid w:val="00BE0AE9"/>
    <w:rsid w:val="00BE3715"/>
    <w:rsid w:val="00BF36D7"/>
    <w:rsid w:val="00C05C9B"/>
    <w:rsid w:val="00C060A6"/>
    <w:rsid w:val="00C13035"/>
    <w:rsid w:val="00C14380"/>
    <w:rsid w:val="00C15EB8"/>
    <w:rsid w:val="00C23DD5"/>
    <w:rsid w:val="00C245AB"/>
    <w:rsid w:val="00C319B4"/>
    <w:rsid w:val="00C3353D"/>
    <w:rsid w:val="00C33F97"/>
    <w:rsid w:val="00C427F5"/>
    <w:rsid w:val="00C42E0C"/>
    <w:rsid w:val="00C438E9"/>
    <w:rsid w:val="00C52AA8"/>
    <w:rsid w:val="00C57287"/>
    <w:rsid w:val="00C57503"/>
    <w:rsid w:val="00C60A3C"/>
    <w:rsid w:val="00C611EC"/>
    <w:rsid w:val="00C62B7E"/>
    <w:rsid w:val="00C631CA"/>
    <w:rsid w:val="00C63790"/>
    <w:rsid w:val="00C63C5B"/>
    <w:rsid w:val="00C63E50"/>
    <w:rsid w:val="00C65382"/>
    <w:rsid w:val="00C67EBE"/>
    <w:rsid w:val="00C73C54"/>
    <w:rsid w:val="00C7439F"/>
    <w:rsid w:val="00C75D2C"/>
    <w:rsid w:val="00C80EE8"/>
    <w:rsid w:val="00C83ACF"/>
    <w:rsid w:val="00C842DC"/>
    <w:rsid w:val="00C86C67"/>
    <w:rsid w:val="00C90DC2"/>
    <w:rsid w:val="00C9310E"/>
    <w:rsid w:val="00C93DF4"/>
    <w:rsid w:val="00C93E3E"/>
    <w:rsid w:val="00C95894"/>
    <w:rsid w:val="00C967F9"/>
    <w:rsid w:val="00CA1126"/>
    <w:rsid w:val="00CA31EF"/>
    <w:rsid w:val="00CA5B82"/>
    <w:rsid w:val="00CA72CB"/>
    <w:rsid w:val="00CA7D03"/>
    <w:rsid w:val="00CB2C6B"/>
    <w:rsid w:val="00CB3996"/>
    <w:rsid w:val="00CB690A"/>
    <w:rsid w:val="00CB7E0F"/>
    <w:rsid w:val="00CC25FD"/>
    <w:rsid w:val="00CC2CDB"/>
    <w:rsid w:val="00CC38E5"/>
    <w:rsid w:val="00CC4FA4"/>
    <w:rsid w:val="00CC7FBC"/>
    <w:rsid w:val="00CD01FD"/>
    <w:rsid w:val="00CD10C7"/>
    <w:rsid w:val="00CD18EA"/>
    <w:rsid w:val="00CD35A3"/>
    <w:rsid w:val="00CD5D87"/>
    <w:rsid w:val="00CD5F23"/>
    <w:rsid w:val="00CD6093"/>
    <w:rsid w:val="00CE4928"/>
    <w:rsid w:val="00CE5215"/>
    <w:rsid w:val="00CE5B7C"/>
    <w:rsid w:val="00CE5D29"/>
    <w:rsid w:val="00CE6018"/>
    <w:rsid w:val="00CE677C"/>
    <w:rsid w:val="00CF0CC5"/>
    <w:rsid w:val="00CF3069"/>
    <w:rsid w:val="00CF459F"/>
    <w:rsid w:val="00CF706A"/>
    <w:rsid w:val="00CF761F"/>
    <w:rsid w:val="00D051AB"/>
    <w:rsid w:val="00D07CB4"/>
    <w:rsid w:val="00D12A48"/>
    <w:rsid w:val="00D139CC"/>
    <w:rsid w:val="00D143CB"/>
    <w:rsid w:val="00D14D32"/>
    <w:rsid w:val="00D166FB"/>
    <w:rsid w:val="00D169C2"/>
    <w:rsid w:val="00D17811"/>
    <w:rsid w:val="00D202E4"/>
    <w:rsid w:val="00D22FD6"/>
    <w:rsid w:val="00D279BF"/>
    <w:rsid w:val="00D314CD"/>
    <w:rsid w:val="00D3190C"/>
    <w:rsid w:val="00D32CAE"/>
    <w:rsid w:val="00D35680"/>
    <w:rsid w:val="00D37AFE"/>
    <w:rsid w:val="00D40351"/>
    <w:rsid w:val="00D51F70"/>
    <w:rsid w:val="00D52259"/>
    <w:rsid w:val="00D55A0E"/>
    <w:rsid w:val="00D60AB4"/>
    <w:rsid w:val="00D60F54"/>
    <w:rsid w:val="00D738ED"/>
    <w:rsid w:val="00D812D1"/>
    <w:rsid w:val="00D81B0A"/>
    <w:rsid w:val="00D83673"/>
    <w:rsid w:val="00D86619"/>
    <w:rsid w:val="00D866BE"/>
    <w:rsid w:val="00D869E4"/>
    <w:rsid w:val="00D936D4"/>
    <w:rsid w:val="00DA1BB5"/>
    <w:rsid w:val="00DA6BFA"/>
    <w:rsid w:val="00DA7688"/>
    <w:rsid w:val="00DC0288"/>
    <w:rsid w:val="00DC3B42"/>
    <w:rsid w:val="00DC44BE"/>
    <w:rsid w:val="00DD35A5"/>
    <w:rsid w:val="00DD54F1"/>
    <w:rsid w:val="00DD60B4"/>
    <w:rsid w:val="00DD7CB6"/>
    <w:rsid w:val="00DE09B9"/>
    <w:rsid w:val="00DE3287"/>
    <w:rsid w:val="00DE6194"/>
    <w:rsid w:val="00DE7E30"/>
    <w:rsid w:val="00DF2FF7"/>
    <w:rsid w:val="00DF7E72"/>
    <w:rsid w:val="00E03646"/>
    <w:rsid w:val="00E1236E"/>
    <w:rsid w:val="00E125C5"/>
    <w:rsid w:val="00E13F9B"/>
    <w:rsid w:val="00E16184"/>
    <w:rsid w:val="00E1641F"/>
    <w:rsid w:val="00E1649F"/>
    <w:rsid w:val="00E226AB"/>
    <w:rsid w:val="00E31099"/>
    <w:rsid w:val="00E35D07"/>
    <w:rsid w:val="00E4372A"/>
    <w:rsid w:val="00E5206F"/>
    <w:rsid w:val="00E61A9F"/>
    <w:rsid w:val="00E6731F"/>
    <w:rsid w:val="00E673E6"/>
    <w:rsid w:val="00E701BC"/>
    <w:rsid w:val="00E763C4"/>
    <w:rsid w:val="00E81006"/>
    <w:rsid w:val="00E82E66"/>
    <w:rsid w:val="00E83F81"/>
    <w:rsid w:val="00E84BE4"/>
    <w:rsid w:val="00E85848"/>
    <w:rsid w:val="00E86575"/>
    <w:rsid w:val="00E9196B"/>
    <w:rsid w:val="00E91F06"/>
    <w:rsid w:val="00E929B3"/>
    <w:rsid w:val="00E95D1A"/>
    <w:rsid w:val="00EA055A"/>
    <w:rsid w:val="00EA521F"/>
    <w:rsid w:val="00EB4960"/>
    <w:rsid w:val="00EC10FB"/>
    <w:rsid w:val="00EC1E95"/>
    <w:rsid w:val="00EC386A"/>
    <w:rsid w:val="00EC65ED"/>
    <w:rsid w:val="00ED0391"/>
    <w:rsid w:val="00ED2336"/>
    <w:rsid w:val="00ED37B1"/>
    <w:rsid w:val="00EE0275"/>
    <w:rsid w:val="00EE0E43"/>
    <w:rsid w:val="00EE5821"/>
    <w:rsid w:val="00EE5C7B"/>
    <w:rsid w:val="00EF3036"/>
    <w:rsid w:val="00EF37D2"/>
    <w:rsid w:val="00EF5541"/>
    <w:rsid w:val="00EF56C4"/>
    <w:rsid w:val="00F01CC4"/>
    <w:rsid w:val="00F038D5"/>
    <w:rsid w:val="00F03CC6"/>
    <w:rsid w:val="00F04578"/>
    <w:rsid w:val="00F05C47"/>
    <w:rsid w:val="00F07E31"/>
    <w:rsid w:val="00F14978"/>
    <w:rsid w:val="00F17604"/>
    <w:rsid w:val="00F22150"/>
    <w:rsid w:val="00F222E6"/>
    <w:rsid w:val="00F22925"/>
    <w:rsid w:val="00F23A5A"/>
    <w:rsid w:val="00F2658B"/>
    <w:rsid w:val="00F2779D"/>
    <w:rsid w:val="00F27C88"/>
    <w:rsid w:val="00F32F34"/>
    <w:rsid w:val="00F4460E"/>
    <w:rsid w:val="00F4473D"/>
    <w:rsid w:val="00F449D4"/>
    <w:rsid w:val="00F5795C"/>
    <w:rsid w:val="00F610C0"/>
    <w:rsid w:val="00F637E7"/>
    <w:rsid w:val="00F63AA5"/>
    <w:rsid w:val="00F670F6"/>
    <w:rsid w:val="00F701AE"/>
    <w:rsid w:val="00F70E04"/>
    <w:rsid w:val="00F731D7"/>
    <w:rsid w:val="00F73BB2"/>
    <w:rsid w:val="00F74135"/>
    <w:rsid w:val="00F75A38"/>
    <w:rsid w:val="00F75FCA"/>
    <w:rsid w:val="00F767C4"/>
    <w:rsid w:val="00F77165"/>
    <w:rsid w:val="00F83203"/>
    <w:rsid w:val="00F85FF9"/>
    <w:rsid w:val="00F8634F"/>
    <w:rsid w:val="00F87142"/>
    <w:rsid w:val="00F92045"/>
    <w:rsid w:val="00F93378"/>
    <w:rsid w:val="00F933A3"/>
    <w:rsid w:val="00F957D5"/>
    <w:rsid w:val="00F9603B"/>
    <w:rsid w:val="00FA2458"/>
    <w:rsid w:val="00FA2BBF"/>
    <w:rsid w:val="00FA3269"/>
    <w:rsid w:val="00FA4CB1"/>
    <w:rsid w:val="00FB36ED"/>
    <w:rsid w:val="00FB6EF6"/>
    <w:rsid w:val="00FC1F70"/>
    <w:rsid w:val="00FC2672"/>
    <w:rsid w:val="00FC6A11"/>
    <w:rsid w:val="00FC7DC2"/>
    <w:rsid w:val="00FD2943"/>
    <w:rsid w:val="00FD7B14"/>
    <w:rsid w:val="00FE6415"/>
    <w:rsid w:val="00FF333F"/>
    <w:rsid w:val="00FF3AB0"/>
    <w:rsid w:val="00FF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BE4"/>
    <w:rPr>
      <w:rFonts w:ascii="Times New Roman" w:eastAsia="Times New Roman" w:hAnsi="Times New Roman"/>
      <w:sz w:val="24"/>
      <w:szCs w:val="24"/>
    </w:rPr>
  </w:style>
  <w:style w:type="paragraph" w:styleId="1">
    <w:name w:val="heading 1"/>
    <w:basedOn w:val="a0"/>
    <w:link w:val="10"/>
    <w:uiPriority w:val="99"/>
    <w:qFormat/>
    <w:rsid w:val="00863A0F"/>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63A0F"/>
    <w:rPr>
      <w:rFonts w:ascii="Times New Roman" w:hAnsi="Times New Roman" w:cs="Times New Roman"/>
      <w:b/>
      <w:bCs/>
      <w:kern w:val="36"/>
      <w:sz w:val="48"/>
      <w:szCs w:val="48"/>
      <w:lang w:eastAsia="ru-RU"/>
    </w:rPr>
  </w:style>
  <w:style w:type="paragraph" w:styleId="a4">
    <w:name w:val="Title"/>
    <w:basedOn w:val="a0"/>
    <w:link w:val="a5"/>
    <w:uiPriority w:val="99"/>
    <w:qFormat/>
    <w:rsid w:val="002E6A7D"/>
    <w:pPr>
      <w:jc w:val="center"/>
    </w:pPr>
    <w:rPr>
      <w:rFonts w:ascii="Arial" w:eastAsia="Calibri" w:hAnsi="Arial" w:cs="Arial"/>
      <w:caps/>
    </w:rPr>
  </w:style>
  <w:style w:type="character" w:customStyle="1" w:styleId="a5">
    <w:name w:val="Название Знак"/>
    <w:basedOn w:val="a1"/>
    <w:link w:val="a4"/>
    <w:uiPriority w:val="99"/>
    <w:rsid w:val="002E6A7D"/>
    <w:rPr>
      <w:rFonts w:ascii="Arial" w:eastAsia="Times New Roman" w:hAnsi="Arial" w:cs="Arial"/>
      <w:caps/>
      <w:sz w:val="24"/>
      <w:szCs w:val="24"/>
    </w:rPr>
  </w:style>
  <w:style w:type="paragraph" w:customStyle="1" w:styleId="Default">
    <w:name w:val="Default"/>
    <w:uiPriority w:val="99"/>
    <w:rsid w:val="002E6A7D"/>
    <w:pPr>
      <w:autoSpaceDE w:val="0"/>
      <w:autoSpaceDN w:val="0"/>
      <w:adjustRightInd w:val="0"/>
    </w:pPr>
    <w:rPr>
      <w:rFonts w:eastAsia="Times New Roman" w:cs="Calibri"/>
      <w:color w:val="000000"/>
      <w:sz w:val="24"/>
      <w:szCs w:val="24"/>
    </w:rPr>
  </w:style>
  <w:style w:type="table" w:customStyle="1" w:styleId="TableNormal1">
    <w:name w:val="Table Normal1"/>
    <w:uiPriority w:val="99"/>
    <w:semiHidden/>
    <w:rsid w:val="002E6A7D"/>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a0"/>
    <w:uiPriority w:val="1"/>
    <w:qFormat/>
    <w:rsid w:val="002E6A7D"/>
    <w:pPr>
      <w:widowControl w:val="0"/>
    </w:pPr>
    <w:rPr>
      <w:rFonts w:ascii="Calibri" w:eastAsia="Calibri" w:hAnsi="Calibri" w:cs="Calibri"/>
      <w:sz w:val="22"/>
      <w:szCs w:val="22"/>
      <w:lang w:val="en-US" w:eastAsia="en-US"/>
    </w:rPr>
  </w:style>
  <w:style w:type="paragraph" w:styleId="a6">
    <w:name w:val="List Paragraph"/>
    <w:basedOn w:val="a0"/>
    <w:uiPriority w:val="34"/>
    <w:qFormat/>
    <w:rsid w:val="002E6A7D"/>
    <w:pPr>
      <w:ind w:left="720"/>
    </w:pPr>
  </w:style>
  <w:style w:type="paragraph" w:customStyle="1" w:styleId="FR1">
    <w:name w:val="FR1"/>
    <w:uiPriority w:val="99"/>
    <w:rsid w:val="002E6A7D"/>
    <w:pPr>
      <w:widowControl w:val="0"/>
      <w:spacing w:before="540"/>
      <w:ind w:left="360"/>
    </w:pPr>
    <w:rPr>
      <w:rFonts w:ascii="Times New Roman" w:eastAsia="Times New Roman" w:hAnsi="Times New Roman"/>
      <w:b/>
      <w:bCs/>
      <w:sz w:val="28"/>
      <w:szCs w:val="28"/>
    </w:rPr>
  </w:style>
  <w:style w:type="paragraph" w:styleId="2">
    <w:name w:val="Body Text 2"/>
    <w:basedOn w:val="a0"/>
    <w:link w:val="20"/>
    <w:uiPriority w:val="99"/>
    <w:rsid w:val="002E6A7D"/>
    <w:pPr>
      <w:jc w:val="both"/>
    </w:pPr>
    <w:rPr>
      <w:sz w:val="20"/>
      <w:szCs w:val="20"/>
    </w:rPr>
  </w:style>
  <w:style w:type="character" w:customStyle="1" w:styleId="20">
    <w:name w:val="Основной текст 2 Знак"/>
    <w:basedOn w:val="a1"/>
    <w:link w:val="2"/>
    <w:uiPriority w:val="99"/>
    <w:rsid w:val="002E6A7D"/>
    <w:rPr>
      <w:rFonts w:ascii="Times New Roman" w:hAnsi="Times New Roman" w:cs="Times New Roman"/>
      <w:sz w:val="20"/>
      <w:szCs w:val="20"/>
      <w:lang w:eastAsia="ru-RU"/>
    </w:rPr>
  </w:style>
  <w:style w:type="character" w:styleId="a7">
    <w:name w:val="Hyperlink"/>
    <w:basedOn w:val="a1"/>
    <w:uiPriority w:val="99"/>
    <w:rsid w:val="002E6A7D"/>
    <w:rPr>
      <w:color w:val="0000FF"/>
      <w:u w:val="single"/>
    </w:rPr>
  </w:style>
  <w:style w:type="table" w:styleId="a8">
    <w:name w:val="Table Grid"/>
    <w:basedOn w:val="a2"/>
    <w:uiPriority w:val="59"/>
    <w:rsid w:val="002E6A7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2E6A7D"/>
    <w:pPr>
      <w:numPr>
        <w:numId w:val="5"/>
      </w:numPr>
      <w:tabs>
        <w:tab w:val="clear" w:pos="786"/>
        <w:tab w:val="num" w:pos="1070"/>
      </w:tabs>
      <w:autoSpaceDE w:val="0"/>
      <w:autoSpaceDN w:val="0"/>
      <w:adjustRightInd w:val="0"/>
      <w:spacing w:after="60"/>
      <w:ind w:left="1070"/>
      <w:jc w:val="both"/>
    </w:pPr>
    <w:rPr>
      <w:rFonts w:ascii="Arial" w:hAnsi="Arial" w:cs="Arial"/>
      <w:sz w:val="18"/>
      <w:szCs w:val="18"/>
    </w:rPr>
  </w:style>
  <w:style w:type="paragraph" w:customStyle="1" w:styleId="DefParagraph">
    <w:name w:val="DefParagraph"/>
    <w:basedOn w:val="a0"/>
    <w:uiPriority w:val="99"/>
    <w:rsid w:val="002E6A7D"/>
    <w:pPr>
      <w:numPr>
        <w:numId w:val="8"/>
      </w:numPr>
      <w:spacing w:before="120"/>
      <w:jc w:val="both"/>
    </w:pPr>
    <w:rPr>
      <w:rFonts w:ascii="Tahoma" w:hAnsi="Tahoma" w:cs="Tahoma"/>
      <w:lang w:eastAsia="en-US"/>
    </w:rPr>
  </w:style>
  <w:style w:type="paragraph" w:styleId="a9">
    <w:name w:val="Body Text"/>
    <w:basedOn w:val="a0"/>
    <w:link w:val="aa"/>
    <w:uiPriority w:val="99"/>
    <w:rsid w:val="00160FB9"/>
    <w:pPr>
      <w:spacing w:after="120"/>
    </w:pPr>
  </w:style>
  <w:style w:type="character" w:customStyle="1" w:styleId="aa">
    <w:name w:val="Основной текст Знак"/>
    <w:basedOn w:val="a1"/>
    <w:link w:val="a9"/>
    <w:uiPriority w:val="99"/>
    <w:rsid w:val="00160FB9"/>
    <w:rPr>
      <w:rFonts w:ascii="Times New Roman" w:hAnsi="Times New Roman" w:cs="Times New Roman"/>
      <w:sz w:val="24"/>
      <w:szCs w:val="24"/>
      <w:lang w:eastAsia="ru-RU"/>
    </w:rPr>
  </w:style>
  <w:style w:type="paragraph" w:styleId="ab">
    <w:name w:val="Normal (Web)"/>
    <w:basedOn w:val="a0"/>
    <w:uiPriority w:val="99"/>
    <w:rsid w:val="00811681"/>
    <w:pPr>
      <w:suppressAutoHyphens/>
      <w:spacing w:before="280" w:after="280"/>
    </w:pPr>
    <w:rPr>
      <w:lang w:eastAsia="ar-SA"/>
    </w:rPr>
  </w:style>
  <w:style w:type="paragraph" w:customStyle="1" w:styleId="Standard">
    <w:name w:val="Standard"/>
    <w:uiPriority w:val="99"/>
    <w:rsid w:val="00811681"/>
    <w:pPr>
      <w:suppressAutoHyphens/>
      <w:autoSpaceDN w:val="0"/>
      <w:spacing w:after="200" w:line="276" w:lineRule="auto"/>
      <w:textAlignment w:val="baseline"/>
    </w:pPr>
    <w:rPr>
      <w:rFonts w:eastAsia="SimSun" w:cs="Calibri"/>
      <w:kern w:val="3"/>
      <w:lang w:eastAsia="en-US"/>
    </w:rPr>
  </w:style>
  <w:style w:type="paragraph" w:styleId="ac">
    <w:name w:val="Balloon Text"/>
    <w:basedOn w:val="a0"/>
    <w:link w:val="ad"/>
    <w:uiPriority w:val="99"/>
    <w:semiHidden/>
    <w:rsid w:val="000912BE"/>
    <w:rPr>
      <w:rFonts w:ascii="Segoe UI" w:hAnsi="Segoe UI" w:cs="Segoe UI"/>
      <w:sz w:val="18"/>
      <w:szCs w:val="18"/>
    </w:rPr>
  </w:style>
  <w:style w:type="character" w:customStyle="1" w:styleId="ad">
    <w:name w:val="Текст выноски Знак"/>
    <w:basedOn w:val="a1"/>
    <w:link w:val="ac"/>
    <w:uiPriority w:val="99"/>
    <w:semiHidden/>
    <w:rsid w:val="000912BE"/>
    <w:rPr>
      <w:rFonts w:ascii="Segoe UI" w:hAnsi="Segoe UI" w:cs="Segoe UI"/>
      <w:sz w:val="18"/>
      <w:szCs w:val="18"/>
    </w:rPr>
  </w:style>
  <w:style w:type="character" w:customStyle="1" w:styleId="11">
    <w:name w:val="Неразрешенное упоминание1"/>
    <w:uiPriority w:val="99"/>
    <w:semiHidden/>
    <w:rsid w:val="00E226AB"/>
    <w:rPr>
      <w:color w:val="auto"/>
      <w:shd w:val="clear" w:color="auto" w:fill="auto"/>
    </w:rPr>
  </w:style>
  <w:style w:type="character" w:styleId="ae">
    <w:name w:val="FollowedHyperlink"/>
    <w:basedOn w:val="a1"/>
    <w:uiPriority w:val="99"/>
    <w:semiHidden/>
    <w:rsid w:val="00E226AB"/>
    <w:rPr>
      <w:color w:val="auto"/>
      <w:u w:val="single"/>
    </w:rPr>
  </w:style>
  <w:style w:type="character" w:customStyle="1" w:styleId="21">
    <w:name w:val="Неразрешенное упоминание2"/>
    <w:basedOn w:val="a1"/>
    <w:uiPriority w:val="99"/>
    <w:semiHidden/>
    <w:rsid w:val="00AE15DC"/>
    <w:rPr>
      <w:color w:val="auto"/>
      <w:shd w:val="clear" w:color="auto" w:fill="auto"/>
    </w:rPr>
  </w:style>
  <w:style w:type="paragraph" w:styleId="af">
    <w:name w:val="caption"/>
    <w:basedOn w:val="a0"/>
    <w:next w:val="a0"/>
    <w:uiPriority w:val="35"/>
    <w:unhideWhenUsed/>
    <w:qFormat/>
    <w:rsid w:val="006E4418"/>
    <w:pPr>
      <w:spacing w:after="200"/>
    </w:pPr>
    <w:rPr>
      <w:i/>
      <w:iCs/>
      <w:color w:val="1F497D" w:themeColor="text2"/>
      <w:sz w:val="18"/>
      <w:szCs w:val="18"/>
    </w:rPr>
  </w:style>
  <w:style w:type="character" w:styleId="af0">
    <w:name w:val="annotation reference"/>
    <w:basedOn w:val="a1"/>
    <w:uiPriority w:val="99"/>
    <w:semiHidden/>
    <w:unhideWhenUsed/>
    <w:rsid w:val="006E4418"/>
    <w:rPr>
      <w:sz w:val="16"/>
      <w:szCs w:val="16"/>
    </w:rPr>
  </w:style>
  <w:style w:type="paragraph" w:styleId="af1">
    <w:name w:val="annotation text"/>
    <w:basedOn w:val="a0"/>
    <w:link w:val="af2"/>
    <w:uiPriority w:val="99"/>
    <w:semiHidden/>
    <w:unhideWhenUsed/>
    <w:rsid w:val="006E4418"/>
    <w:rPr>
      <w:sz w:val="20"/>
      <w:szCs w:val="20"/>
    </w:rPr>
  </w:style>
  <w:style w:type="character" w:customStyle="1" w:styleId="af2">
    <w:name w:val="Текст примечания Знак"/>
    <w:basedOn w:val="a1"/>
    <w:link w:val="af1"/>
    <w:uiPriority w:val="99"/>
    <w:semiHidden/>
    <w:rsid w:val="006E4418"/>
    <w:rPr>
      <w:rFonts w:ascii="Times New Roman" w:eastAsia="Times New Roman" w:hAnsi="Times New Roman"/>
      <w:sz w:val="20"/>
      <w:szCs w:val="20"/>
    </w:rPr>
  </w:style>
  <w:style w:type="table" w:customStyle="1" w:styleId="TableNormal">
    <w:name w:val="Table Normal"/>
    <w:uiPriority w:val="2"/>
    <w:semiHidden/>
    <w:unhideWhenUsed/>
    <w:qFormat/>
    <w:rsid w:val="005B140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8355863">
      <w:marLeft w:val="0"/>
      <w:marRight w:val="0"/>
      <w:marTop w:val="0"/>
      <w:marBottom w:val="0"/>
      <w:divBdr>
        <w:top w:val="none" w:sz="0" w:space="0" w:color="auto"/>
        <w:left w:val="none" w:sz="0" w:space="0" w:color="auto"/>
        <w:bottom w:val="none" w:sz="0" w:space="0" w:color="auto"/>
        <w:right w:val="none" w:sz="0" w:space="0" w:color="auto"/>
      </w:divBdr>
      <w:divsChild>
        <w:div w:id="408355868">
          <w:marLeft w:val="0"/>
          <w:marRight w:val="0"/>
          <w:marTop w:val="0"/>
          <w:marBottom w:val="0"/>
          <w:divBdr>
            <w:top w:val="none" w:sz="0" w:space="0" w:color="auto"/>
            <w:left w:val="none" w:sz="0" w:space="0" w:color="auto"/>
            <w:bottom w:val="none" w:sz="0" w:space="0" w:color="auto"/>
            <w:right w:val="none" w:sz="0" w:space="0" w:color="auto"/>
          </w:divBdr>
          <w:divsChild>
            <w:div w:id="408355864">
              <w:marLeft w:val="0"/>
              <w:marRight w:val="0"/>
              <w:marTop w:val="0"/>
              <w:marBottom w:val="0"/>
              <w:divBdr>
                <w:top w:val="none" w:sz="0" w:space="0" w:color="auto"/>
                <w:left w:val="none" w:sz="0" w:space="0" w:color="auto"/>
                <w:bottom w:val="none" w:sz="0" w:space="0" w:color="auto"/>
                <w:right w:val="none" w:sz="0" w:space="0" w:color="auto"/>
              </w:divBdr>
            </w:div>
            <w:div w:id="408355867">
              <w:marLeft w:val="0"/>
              <w:marRight w:val="0"/>
              <w:marTop w:val="0"/>
              <w:marBottom w:val="0"/>
              <w:divBdr>
                <w:top w:val="none" w:sz="0" w:space="0" w:color="auto"/>
                <w:left w:val="none" w:sz="0" w:space="0" w:color="auto"/>
                <w:bottom w:val="none" w:sz="0" w:space="0" w:color="auto"/>
                <w:right w:val="none" w:sz="0" w:space="0" w:color="auto"/>
              </w:divBdr>
            </w:div>
            <w:div w:id="408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865">
      <w:marLeft w:val="0"/>
      <w:marRight w:val="0"/>
      <w:marTop w:val="0"/>
      <w:marBottom w:val="0"/>
      <w:divBdr>
        <w:top w:val="none" w:sz="0" w:space="0" w:color="auto"/>
        <w:left w:val="none" w:sz="0" w:space="0" w:color="auto"/>
        <w:bottom w:val="none" w:sz="0" w:space="0" w:color="auto"/>
        <w:right w:val="none" w:sz="0" w:space="0" w:color="auto"/>
      </w:divBdr>
    </w:div>
    <w:div w:id="408355866">
      <w:marLeft w:val="0"/>
      <w:marRight w:val="0"/>
      <w:marTop w:val="0"/>
      <w:marBottom w:val="0"/>
      <w:divBdr>
        <w:top w:val="none" w:sz="0" w:space="0" w:color="auto"/>
        <w:left w:val="none" w:sz="0" w:space="0" w:color="auto"/>
        <w:bottom w:val="none" w:sz="0" w:space="0" w:color="auto"/>
        <w:right w:val="none" w:sz="0" w:space="0" w:color="auto"/>
      </w:divBdr>
    </w:div>
    <w:div w:id="408355869">
      <w:marLeft w:val="0"/>
      <w:marRight w:val="0"/>
      <w:marTop w:val="0"/>
      <w:marBottom w:val="0"/>
      <w:divBdr>
        <w:top w:val="none" w:sz="0" w:space="0" w:color="auto"/>
        <w:left w:val="none" w:sz="0" w:space="0" w:color="auto"/>
        <w:bottom w:val="none" w:sz="0" w:space="0" w:color="auto"/>
        <w:right w:val="none" w:sz="0" w:space="0" w:color="auto"/>
      </w:divBdr>
    </w:div>
    <w:div w:id="17315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k.com/club225479379"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pro-x.pro/events/2024/autoCupMO24/avtomnogoborye24" TargetMode="External"/><Relationship Id="rId4" Type="http://schemas.openxmlformats.org/officeDocument/2006/relationships/settings" Target="settings.xml"/><Relationship Id="rId9" Type="http://schemas.openxmlformats.org/officeDocument/2006/relationships/hyperlink" Target="http://www.fasmo.s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5E7F-CC41-4EAA-B077-E4DEF26B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Alexey</cp:lastModifiedBy>
  <cp:revision>7</cp:revision>
  <cp:lastPrinted>2022-03-09T07:03:00Z</cp:lastPrinted>
  <dcterms:created xsi:type="dcterms:W3CDTF">2024-04-11T16:20:00Z</dcterms:created>
  <dcterms:modified xsi:type="dcterms:W3CDTF">2024-04-15T12:20:00Z</dcterms:modified>
</cp:coreProperties>
</file>